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A2A2CC" w14:textId="77777777" w:rsidR="00F65309" w:rsidRDefault="00F65309" w:rsidP="00F65309"/>
    <w:p w14:paraId="6E4C18FD" w14:textId="77777777" w:rsidR="00F65309" w:rsidRDefault="00F65309" w:rsidP="00F65309"/>
    <w:p w14:paraId="78679A8B" w14:textId="77777777" w:rsidR="00F65309" w:rsidRDefault="00F65309" w:rsidP="00F65309"/>
    <w:p w14:paraId="39A0B16B" w14:textId="2AF3C349" w:rsidR="00F65309" w:rsidRPr="005D1570" w:rsidRDefault="00F65309" w:rsidP="00F65309">
      <w:pPr>
        <w:jc w:val="center"/>
        <w:rPr>
          <w:b/>
          <w:sz w:val="96"/>
          <w:szCs w:val="96"/>
        </w:rPr>
      </w:pPr>
      <w:r w:rsidRPr="005D1570">
        <w:rPr>
          <w:b/>
          <w:sz w:val="96"/>
          <w:szCs w:val="96"/>
        </w:rPr>
        <w:t>Repair Production Orders</w:t>
      </w:r>
    </w:p>
    <w:p w14:paraId="64C33780" w14:textId="77777777" w:rsidR="00F65309" w:rsidRDefault="00F65309" w:rsidP="00F65309">
      <w:pPr>
        <w:rPr>
          <w:rFonts w:asciiTheme="majorHAnsi" w:eastAsiaTheme="majorEastAsia" w:hAnsiTheme="majorHAnsi" w:cstheme="majorBidi"/>
          <w:b/>
          <w:bCs/>
          <w:color w:val="2F5496" w:themeColor="accent1" w:themeShade="BF"/>
          <w:sz w:val="28"/>
          <w:szCs w:val="28"/>
        </w:rPr>
      </w:pPr>
    </w:p>
    <w:p w14:paraId="30351D57" w14:textId="77777777" w:rsidR="00F65309" w:rsidRDefault="00F65309" w:rsidP="00F65309">
      <w:pPr>
        <w:rPr>
          <w:rFonts w:asciiTheme="majorHAnsi" w:eastAsiaTheme="majorEastAsia" w:hAnsiTheme="majorHAnsi" w:cstheme="majorBidi"/>
          <w:b/>
          <w:bCs/>
          <w:color w:val="2F5496" w:themeColor="accent1" w:themeShade="BF"/>
          <w:sz w:val="28"/>
          <w:szCs w:val="28"/>
        </w:rPr>
      </w:pPr>
    </w:p>
    <w:p w14:paraId="00B36568" w14:textId="77777777" w:rsidR="00F65309" w:rsidRPr="00403285" w:rsidRDefault="00F65309" w:rsidP="00F65309">
      <w:pPr>
        <w:jc w:val="center"/>
        <w:rPr>
          <w:b/>
          <w:sz w:val="72"/>
        </w:rPr>
      </w:pPr>
      <w:proofErr w:type="spellStart"/>
      <w:r w:rsidRPr="00403285">
        <w:rPr>
          <w:b/>
          <w:sz w:val="72"/>
        </w:rPr>
        <w:t>Mascidon</w:t>
      </w:r>
      <w:proofErr w:type="spellEnd"/>
      <w:r w:rsidRPr="00403285">
        <w:rPr>
          <w:b/>
          <w:sz w:val="72"/>
        </w:rPr>
        <w:t>, LLC</w:t>
      </w:r>
    </w:p>
    <w:p w14:paraId="7D45EF3D" w14:textId="0A1786DE" w:rsidR="00F65309" w:rsidRPr="00403285" w:rsidRDefault="00115D10" w:rsidP="00F65309">
      <w:pPr>
        <w:jc w:val="center"/>
        <w:rPr>
          <w:b/>
          <w:sz w:val="72"/>
        </w:rPr>
      </w:pPr>
      <w:r>
        <w:rPr>
          <w:b/>
          <w:sz w:val="72"/>
        </w:rPr>
        <w:t>March</w:t>
      </w:r>
      <w:r w:rsidR="00C96D1B">
        <w:rPr>
          <w:b/>
          <w:sz w:val="72"/>
        </w:rPr>
        <w:t xml:space="preserve"> </w:t>
      </w:r>
      <w:r w:rsidR="00F65309">
        <w:rPr>
          <w:b/>
          <w:sz w:val="72"/>
        </w:rPr>
        <w:t>202</w:t>
      </w:r>
      <w:r w:rsidR="00C96D1B">
        <w:rPr>
          <w:b/>
          <w:sz w:val="72"/>
        </w:rPr>
        <w:t>2</w:t>
      </w:r>
    </w:p>
    <w:p w14:paraId="7EF7FAA8" w14:textId="77777777" w:rsidR="00F65309" w:rsidRDefault="00F65309" w:rsidP="00F65309">
      <w:pPr>
        <w:rPr>
          <w:rFonts w:asciiTheme="majorHAnsi" w:eastAsiaTheme="majorEastAsia" w:hAnsiTheme="majorHAnsi" w:cstheme="majorBidi"/>
          <w:b/>
          <w:bCs/>
          <w:color w:val="2F5496" w:themeColor="accent1" w:themeShade="BF"/>
          <w:sz w:val="28"/>
          <w:szCs w:val="28"/>
        </w:rPr>
      </w:pPr>
    </w:p>
    <w:p w14:paraId="0A580262" w14:textId="77777777" w:rsidR="00F65309" w:rsidRDefault="00F65309" w:rsidP="00F65309">
      <w:pPr>
        <w:rPr>
          <w:rFonts w:asciiTheme="majorHAnsi" w:eastAsiaTheme="majorEastAsia" w:hAnsiTheme="majorHAnsi" w:cstheme="majorBidi"/>
          <w:b/>
          <w:bCs/>
          <w:color w:val="2F5496" w:themeColor="accent1" w:themeShade="BF"/>
          <w:sz w:val="28"/>
          <w:szCs w:val="28"/>
        </w:rPr>
      </w:pPr>
      <w:r>
        <w:br w:type="page"/>
      </w:r>
    </w:p>
    <w:sdt>
      <w:sdtPr>
        <w:rPr>
          <w:rFonts w:asciiTheme="minorHAnsi" w:eastAsiaTheme="minorHAnsi" w:hAnsiTheme="minorHAnsi" w:cstheme="minorBidi"/>
          <w:b w:val="0"/>
          <w:bCs w:val="0"/>
          <w:color w:val="auto"/>
          <w:sz w:val="22"/>
          <w:szCs w:val="22"/>
          <w:lang w:eastAsia="en-US"/>
        </w:rPr>
        <w:id w:val="-2022998894"/>
        <w:docPartObj>
          <w:docPartGallery w:val="Table of Contents"/>
          <w:docPartUnique/>
        </w:docPartObj>
      </w:sdtPr>
      <w:sdtEndPr>
        <w:rPr>
          <w:noProof/>
        </w:rPr>
      </w:sdtEndPr>
      <w:sdtContent>
        <w:p w14:paraId="6D602D1C" w14:textId="77777777" w:rsidR="00F65309" w:rsidRDefault="00F65309" w:rsidP="00F65309">
          <w:pPr>
            <w:pStyle w:val="TOCHeading"/>
          </w:pPr>
          <w:r>
            <w:t>Table of Contents</w:t>
          </w:r>
        </w:p>
        <w:p w14:paraId="0553CD80" w14:textId="2FFCD615" w:rsidR="00DA43BE" w:rsidRDefault="00F65309">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96591525" w:history="1">
            <w:r w:rsidR="00DA43BE" w:rsidRPr="00052CBC">
              <w:rPr>
                <w:rStyle w:val="Hyperlink"/>
                <w:noProof/>
              </w:rPr>
              <w:t>Repairing Equipment</w:t>
            </w:r>
            <w:r w:rsidR="00DA43BE">
              <w:rPr>
                <w:noProof/>
                <w:webHidden/>
              </w:rPr>
              <w:tab/>
            </w:r>
            <w:r w:rsidR="00DA43BE">
              <w:rPr>
                <w:noProof/>
                <w:webHidden/>
              </w:rPr>
              <w:fldChar w:fldCharType="begin"/>
            </w:r>
            <w:r w:rsidR="00DA43BE">
              <w:rPr>
                <w:noProof/>
                <w:webHidden/>
              </w:rPr>
              <w:instrText xml:space="preserve"> PAGEREF _Toc96591525 \h </w:instrText>
            </w:r>
            <w:r w:rsidR="00DA43BE">
              <w:rPr>
                <w:noProof/>
                <w:webHidden/>
              </w:rPr>
            </w:r>
            <w:r w:rsidR="00DA43BE">
              <w:rPr>
                <w:noProof/>
                <w:webHidden/>
              </w:rPr>
              <w:fldChar w:fldCharType="separate"/>
            </w:r>
            <w:r w:rsidR="00DA43BE">
              <w:rPr>
                <w:noProof/>
                <w:webHidden/>
              </w:rPr>
              <w:t>4</w:t>
            </w:r>
            <w:r w:rsidR="00DA43BE">
              <w:rPr>
                <w:noProof/>
                <w:webHidden/>
              </w:rPr>
              <w:fldChar w:fldCharType="end"/>
            </w:r>
          </w:hyperlink>
        </w:p>
        <w:p w14:paraId="7AFF58F3" w14:textId="1F334CA9" w:rsidR="00DA43BE" w:rsidRDefault="00DA43BE">
          <w:pPr>
            <w:pStyle w:val="TOC2"/>
            <w:tabs>
              <w:tab w:val="right" w:leader="dot" w:pos="9350"/>
            </w:tabs>
            <w:rPr>
              <w:rFonts w:eastAsiaTheme="minorEastAsia"/>
              <w:noProof/>
            </w:rPr>
          </w:pPr>
          <w:hyperlink w:anchor="_Toc96591526" w:history="1">
            <w:r w:rsidRPr="00052CBC">
              <w:rPr>
                <w:rStyle w:val="Hyperlink"/>
                <w:noProof/>
              </w:rPr>
              <w:t>Figure 1.1 BOM for a Fictitious Pump</w:t>
            </w:r>
            <w:r>
              <w:rPr>
                <w:noProof/>
                <w:webHidden/>
              </w:rPr>
              <w:tab/>
            </w:r>
            <w:r>
              <w:rPr>
                <w:noProof/>
                <w:webHidden/>
              </w:rPr>
              <w:fldChar w:fldCharType="begin"/>
            </w:r>
            <w:r>
              <w:rPr>
                <w:noProof/>
                <w:webHidden/>
              </w:rPr>
              <w:instrText xml:space="preserve"> PAGEREF _Toc96591526 \h </w:instrText>
            </w:r>
            <w:r>
              <w:rPr>
                <w:noProof/>
                <w:webHidden/>
              </w:rPr>
            </w:r>
            <w:r>
              <w:rPr>
                <w:noProof/>
                <w:webHidden/>
              </w:rPr>
              <w:fldChar w:fldCharType="separate"/>
            </w:r>
            <w:r>
              <w:rPr>
                <w:noProof/>
                <w:webHidden/>
              </w:rPr>
              <w:t>5</w:t>
            </w:r>
            <w:r>
              <w:rPr>
                <w:noProof/>
                <w:webHidden/>
              </w:rPr>
              <w:fldChar w:fldCharType="end"/>
            </w:r>
          </w:hyperlink>
        </w:p>
        <w:p w14:paraId="31045DFC" w14:textId="563E4DC5" w:rsidR="00DA43BE" w:rsidRDefault="00DA43BE">
          <w:pPr>
            <w:pStyle w:val="TOC2"/>
            <w:tabs>
              <w:tab w:val="right" w:leader="dot" w:pos="9350"/>
            </w:tabs>
            <w:rPr>
              <w:rFonts w:eastAsiaTheme="minorEastAsia"/>
              <w:noProof/>
            </w:rPr>
          </w:pPr>
          <w:hyperlink w:anchor="_Toc96591527" w:history="1">
            <w:r w:rsidRPr="00052CBC">
              <w:rPr>
                <w:rStyle w:val="Hyperlink"/>
                <w:noProof/>
              </w:rPr>
              <w:t>Figure 1.2 Warehouses Used in repair Process</w:t>
            </w:r>
            <w:r>
              <w:rPr>
                <w:noProof/>
                <w:webHidden/>
              </w:rPr>
              <w:tab/>
            </w:r>
            <w:r>
              <w:rPr>
                <w:noProof/>
                <w:webHidden/>
              </w:rPr>
              <w:fldChar w:fldCharType="begin"/>
            </w:r>
            <w:r>
              <w:rPr>
                <w:noProof/>
                <w:webHidden/>
              </w:rPr>
              <w:instrText xml:space="preserve"> PAGEREF _Toc96591527 \h </w:instrText>
            </w:r>
            <w:r>
              <w:rPr>
                <w:noProof/>
                <w:webHidden/>
              </w:rPr>
            </w:r>
            <w:r>
              <w:rPr>
                <w:noProof/>
                <w:webHidden/>
              </w:rPr>
              <w:fldChar w:fldCharType="separate"/>
            </w:r>
            <w:r>
              <w:rPr>
                <w:noProof/>
                <w:webHidden/>
              </w:rPr>
              <w:t>6</w:t>
            </w:r>
            <w:r>
              <w:rPr>
                <w:noProof/>
                <w:webHidden/>
              </w:rPr>
              <w:fldChar w:fldCharType="end"/>
            </w:r>
          </w:hyperlink>
        </w:p>
        <w:p w14:paraId="0F966231" w14:textId="1C4984BD" w:rsidR="00DA43BE" w:rsidRDefault="00DA43BE">
          <w:pPr>
            <w:pStyle w:val="TOC1"/>
            <w:tabs>
              <w:tab w:val="right" w:leader="dot" w:pos="9350"/>
            </w:tabs>
            <w:rPr>
              <w:rFonts w:eastAsiaTheme="minorEastAsia"/>
              <w:noProof/>
            </w:rPr>
          </w:pPr>
          <w:hyperlink w:anchor="_Toc96591528" w:history="1">
            <w:r w:rsidRPr="00052CBC">
              <w:rPr>
                <w:rStyle w:val="Hyperlink"/>
                <w:noProof/>
              </w:rPr>
              <w:t>Receive Repair Item(s) From Customer</w:t>
            </w:r>
            <w:r>
              <w:rPr>
                <w:noProof/>
                <w:webHidden/>
              </w:rPr>
              <w:tab/>
            </w:r>
            <w:r>
              <w:rPr>
                <w:noProof/>
                <w:webHidden/>
              </w:rPr>
              <w:fldChar w:fldCharType="begin"/>
            </w:r>
            <w:r>
              <w:rPr>
                <w:noProof/>
                <w:webHidden/>
              </w:rPr>
              <w:instrText xml:space="preserve"> PAGEREF _Toc96591528 \h </w:instrText>
            </w:r>
            <w:r>
              <w:rPr>
                <w:noProof/>
                <w:webHidden/>
              </w:rPr>
            </w:r>
            <w:r>
              <w:rPr>
                <w:noProof/>
                <w:webHidden/>
              </w:rPr>
              <w:fldChar w:fldCharType="separate"/>
            </w:r>
            <w:r>
              <w:rPr>
                <w:noProof/>
                <w:webHidden/>
              </w:rPr>
              <w:t>7</w:t>
            </w:r>
            <w:r>
              <w:rPr>
                <w:noProof/>
                <w:webHidden/>
              </w:rPr>
              <w:fldChar w:fldCharType="end"/>
            </w:r>
          </w:hyperlink>
        </w:p>
        <w:p w14:paraId="1741BCE2" w14:textId="57EE66A9" w:rsidR="00DA43BE" w:rsidRDefault="00DA43BE">
          <w:pPr>
            <w:pStyle w:val="TOC2"/>
            <w:tabs>
              <w:tab w:val="right" w:leader="dot" w:pos="9350"/>
            </w:tabs>
            <w:rPr>
              <w:rFonts w:eastAsiaTheme="minorEastAsia"/>
              <w:noProof/>
            </w:rPr>
          </w:pPr>
          <w:hyperlink w:anchor="_Toc96591529" w:history="1">
            <w:r w:rsidRPr="00052CBC">
              <w:rPr>
                <w:rStyle w:val="Hyperlink"/>
                <w:noProof/>
              </w:rPr>
              <w:t>Figure 1.3 Goods Return</w:t>
            </w:r>
            <w:r>
              <w:rPr>
                <w:noProof/>
                <w:webHidden/>
              </w:rPr>
              <w:tab/>
            </w:r>
            <w:r>
              <w:rPr>
                <w:noProof/>
                <w:webHidden/>
              </w:rPr>
              <w:fldChar w:fldCharType="begin"/>
            </w:r>
            <w:r>
              <w:rPr>
                <w:noProof/>
                <w:webHidden/>
              </w:rPr>
              <w:instrText xml:space="preserve"> PAGEREF _Toc96591529 \h </w:instrText>
            </w:r>
            <w:r>
              <w:rPr>
                <w:noProof/>
                <w:webHidden/>
              </w:rPr>
            </w:r>
            <w:r>
              <w:rPr>
                <w:noProof/>
                <w:webHidden/>
              </w:rPr>
              <w:fldChar w:fldCharType="separate"/>
            </w:r>
            <w:r>
              <w:rPr>
                <w:noProof/>
                <w:webHidden/>
              </w:rPr>
              <w:t>7</w:t>
            </w:r>
            <w:r>
              <w:rPr>
                <w:noProof/>
                <w:webHidden/>
              </w:rPr>
              <w:fldChar w:fldCharType="end"/>
            </w:r>
          </w:hyperlink>
        </w:p>
        <w:p w14:paraId="4FF7DDBA" w14:textId="126F4509" w:rsidR="00DA43BE" w:rsidRDefault="00DA43BE">
          <w:pPr>
            <w:pStyle w:val="TOC2"/>
            <w:tabs>
              <w:tab w:val="right" w:leader="dot" w:pos="9350"/>
            </w:tabs>
            <w:rPr>
              <w:rFonts w:eastAsiaTheme="minorEastAsia"/>
              <w:noProof/>
            </w:rPr>
          </w:pPr>
          <w:hyperlink w:anchor="_Toc96591530" w:history="1">
            <w:r w:rsidRPr="00052CBC">
              <w:rPr>
                <w:rStyle w:val="Hyperlink"/>
                <w:noProof/>
              </w:rPr>
              <w:t>Figure 1.4 Validate Warehouse</w:t>
            </w:r>
            <w:r>
              <w:rPr>
                <w:noProof/>
                <w:webHidden/>
              </w:rPr>
              <w:tab/>
            </w:r>
            <w:r>
              <w:rPr>
                <w:noProof/>
                <w:webHidden/>
              </w:rPr>
              <w:fldChar w:fldCharType="begin"/>
            </w:r>
            <w:r>
              <w:rPr>
                <w:noProof/>
                <w:webHidden/>
              </w:rPr>
              <w:instrText xml:space="preserve"> PAGEREF _Toc96591530 \h </w:instrText>
            </w:r>
            <w:r>
              <w:rPr>
                <w:noProof/>
                <w:webHidden/>
              </w:rPr>
            </w:r>
            <w:r>
              <w:rPr>
                <w:noProof/>
                <w:webHidden/>
              </w:rPr>
              <w:fldChar w:fldCharType="separate"/>
            </w:r>
            <w:r>
              <w:rPr>
                <w:noProof/>
                <w:webHidden/>
              </w:rPr>
              <w:t>8</w:t>
            </w:r>
            <w:r>
              <w:rPr>
                <w:noProof/>
                <w:webHidden/>
              </w:rPr>
              <w:fldChar w:fldCharType="end"/>
            </w:r>
          </w:hyperlink>
        </w:p>
        <w:p w14:paraId="7302082D" w14:textId="3619AAB4" w:rsidR="00DA43BE" w:rsidRDefault="00DA43BE">
          <w:pPr>
            <w:pStyle w:val="TOC2"/>
            <w:tabs>
              <w:tab w:val="right" w:leader="dot" w:pos="9350"/>
            </w:tabs>
            <w:rPr>
              <w:rFonts w:eastAsiaTheme="minorEastAsia"/>
              <w:noProof/>
            </w:rPr>
          </w:pPr>
          <w:hyperlink w:anchor="_Toc96591531" w:history="1">
            <w:r w:rsidRPr="00052CBC">
              <w:rPr>
                <w:rStyle w:val="Hyperlink"/>
                <w:noProof/>
              </w:rPr>
              <w:t>Figure 1.5 Force Warehouse to be REWORK</w:t>
            </w:r>
            <w:r>
              <w:rPr>
                <w:noProof/>
                <w:webHidden/>
              </w:rPr>
              <w:tab/>
            </w:r>
            <w:r>
              <w:rPr>
                <w:noProof/>
                <w:webHidden/>
              </w:rPr>
              <w:fldChar w:fldCharType="begin"/>
            </w:r>
            <w:r>
              <w:rPr>
                <w:noProof/>
                <w:webHidden/>
              </w:rPr>
              <w:instrText xml:space="preserve"> PAGEREF _Toc96591531 \h </w:instrText>
            </w:r>
            <w:r>
              <w:rPr>
                <w:noProof/>
                <w:webHidden/>
              </w:rPr>
            </w:r>
            <w:r>
              <w:rPr>
                <w:noProof/>
                <w:webHidden/>
              </w:rPr>
              <w:fldChar w:fldCharType="separate"/>
            </w:r>
            <w:r>
              <w:rPr>
                <w:noProof/>
                <w:webHidden/>
              </w:rPr>
              <w:t>8</w:t>
            </w:r>
            <w:r>
              <w:rPr>
                <w:noProof/>
                <w:webHidden/>
              </w:rPr>
              <w:fldChar w:fldCharType="end"/>
            </w:r>
          </w:hyperlink>
        </w:p>
        <w:p w14:paraId="30009DDC" w14:textId="2074F452" w:rsidR="00DA43BE" w:rsidRDefault="00DA43BE">
          <w:pPr>
            <w:pStyle w:val="TOC2"/>
            <w:tabs>
              <w:tab w:val="right" w:leader="dot" w:pos="9350"/>
            </w:tabs>
            <w:rPr>
              <w:rFonts w:eastAsiaTheme="minorEastAsia"/>
              <w:noProof/>
            </w:rPr>
          </w:pPr>
          <w:hyperlink w:anchor="_Toc96591532" w:history="1">
            <w:r w:rsidRPr="00052CBC">
              <w:rPr>
                <w:rStyle w:val="Hyperlink"/>
                <w:noProof/>
              </w:rPr>
              <w:t>Figure 1.6 Quote Created from A Return</w:t>
            </w:r>
            <w:r>
              <w:rPr>
                <w:noProof/>
                <w:webHidden/>
              </w:rPr>
              <w:tab/>
            </w:r>
            <w:r>
              <w:rPr>
                <w:noProof/>
                <w:webHidden/>
              </w:rPr>
              <w:fldChar w:fldCharType="begin"/>
            </w:r>
            <w:r>
              <w:rPr>
                <w:noProof/>
                <w:webHidden/>
              </w:rPr>
              <w:instrText xml:space="preserve"> PAGEREF _Toc96591532 \h </w:instrText>
            </w:r>
            <w:r>
              <w:rPr>
                <w:noProof/>
                <w:webHidden/>
              </w:rPr>
            </w:r>
            <w:r>
              <w:rPr>
                <w:noProof/>
                <w:webHidden/>
              </w:rPr>
              <w:fldChar w:fldCharType="separate"/>
            </w:r>
            <w:r>
              <w:rPr>
                <w:noProof/>
                <w:webHidden/>
              </w:rPr>
              <w:t>9</w:t>
            </w:r>
            <w:r>
              <w:rPr>
                <w:noProof/>
                <w:webHidden/>
              </w:rPr>
              <w:fldChar w:fldCharType="end"/>
            </w:r>
          </w:hyperlink>
        </w:p>
        <w:p w14:paraId="22B4CFF9" w14:textId="40E9B56B" w:rsidR="00DA43BE" w:rsidRDefault="00DA43BE">
          <w:pPr>
            <w:pStyle w:val="TOC2"/>
            <w:tabs>
              <w:tab w:val="right" w:leader="dot" w:pos="9350"/>
            </w:tabs>
            <w:rPr>
              <w:rFonts w:eastAsiaTheme="minorEastAsia"/>
              <w:noProof/>
            </w:rPr>
          </w:pPr>
          <w:hyperlink w:anchor="_Toc96591533" w:history="1">
            <w:r w:rsidRPr="00052CBC">
              <w:rPr>
                <w:rStyle w:val="Hyperlink"/>
                <w:noProof/>
              </w:rPr>
              <w:t>Figure 1.7 Create Button on the Return</w:t>
            </w:r>
            <w:r>
              <w:rPr>
                <w:noProof/>
                <w:webHidden/>
              </w:rPr>
              <w:tab/>
            </w:r>
            <w:r>
              <w:rPr>
                <w:noProof/>
                <w:webHidden/>
              </w:rPr>
              <w:fldChar w:fldCharType="begin"/>
            </w:r>
            <w:r>
              <w:rPr>
                <w:noProof/>
                <w:webHidden/>
              </w:rPr>
              <w:instrText xml:space="preserve"> PAGEREF _Toc96591533 \h </w:instrText>
            </w:r>
            <w:r>
              <w:rPr>
                <w:noProof/>
                <w:webHidden/>
              </w:rPr>
            </w:r>
            <w:r>
              <w:rPr>
                <w:noProof/>
                <w:webHidden/>
              </w:rPr>
              <w:fldChar w:fldCharType="separate"/>
            </w:r>
            <w:r>
              <w:rPr>
                <w:noProof/>
                <w:webHidden/>
              </w:rPr>
              <w:t>10</w:t>
            </w:r>
            <w:r>
              <w:rPr>
                <w:noProof/>
                <w:webHidden/>
              </w:rPr>
              <w:fldChar w:fldCharType="end"/>
            </w:r>
          </w:hyperlink>
        </w:p>
        <w:p w14:paraId="0D9B4F23" w14:textId="4B976D9A" w:rsidR="00DA43BE" w:rsidRDefault="00DA43BE">
          <w:pPr>
            <w:pStyle w:val="TOC2"/>
            <w:tabs>
              <w:tab w:val="right" w:leader="dot" w:pos="9350"/>
            </w:tabs>
            <w:rPr>
              <w:rFonts w:eastAsiaTheme="minorEastAsia"/>
              <w:noProof/>
            </w:rPr>
          </w:pPr>
          <w:hyperlink w:anchor="_Toc96591534" w:history="1">
            <w:r w:rsidRPr="00052CBC">
              <w:rPr>
                <w:rStyle w:val="Hyperlink"/>
                <w:noProof/>
              </w:rPr>
              <w:t>Figure 1.8 Validation to Click on Create Quote Button</w:t>
            </w:r>
            <w:r>
              <w:rPr>
                <w:noProof/>
                <w:webHidden/>
              </w:rPr>
              <w:tab/>
            </w:r>
            <w:r>
              <w:rPr>
                <w:noProof/>
                <w:webHidden/>
              </w:rPr>
              <w:fldChar w:fldCharType="begin"/>
            </w:r>
            <w:r>
              <w:rPr>
                <w:noProof/>
                <w:webHidden/>
              </w:rPr>
              <w:instrText xml:space="preserve"> PAGEREF _Toc96591534 \h </w:instrText>
            </w:r>
            <w:r>
              <w:rPr>
                <w:noProof/>
                <w:webHidden/>
              </w:rPr>
            </w:r>
            <w:r>
              <w:rPr>
                <w:noProof/>
                <w:webHidden/>
              </w:rPr>
              <w:fldChar w:fldCharType="separate"/>
            </w:r>
            <w:r>
              <w:rPr>
                <w:noProof/>
                <w:webHidden/>
              </w:rPr>
              <w:t>10</w:t>
            </w:r>
            <w:r>
              <w:rPr>
                <w:noProof/>
                <w:webHidden/>
              </w:rPr>
              <w:fldChar w:fldCharType="end"/>
            </w:r>
          </w:hyperlink>
        </w:p>
        <w:p w14:paraId="1A37B6BA" w14:textId="53AA9CC1" w:rsidR="00DA43BE" w:rsidRDefault="00DA43BE">
          <w:pPr>
            <w:pStyle w:val="TOC2"/>
            <w:tabs>
              <w:tab w:val="right" w:leader="dot" w:pos="9350"/>
            </w:tabs>
            <w:rPr>
              <w:rFonts w:eastAsiaTheme="minorEastAsia"/>
              <w:noProof/>
            </w:rPr>
          </w:pPr>
          <w:hyperlink w:anchor="_Toc96591535" w:history="1">
            <w:r w:rsidRPr="00052CBC">
              <w:rPr>
                <w:rStyle w:val="Hyperlink"/>
                <w:noProof/>
              </w:rPr>
              <w:t>Figure 1.9 Boyum UFs Using Line Loop to Create the Quote</w:t>
            </w:r>
            <w:r>
              <w:rPr>
                <w:noProof/>
                <w:webHidden/>
              </w:rPr>
              <w:tab/>
            </w:r>
            <w:r>
              <w:rPr>
                <w:noProof/>
                <w:webHidden/>
              </w:rPr>
              <w:fldChar w:fldCharType="begin"/>
            </w:r>
            <w:r>
              <w:rPr>
                <w:noProof/>
                <w:webHidden/>
              </w:rPr>
              <w:instrText xml:space="preserve"> PAGEREF _Toc96591535 \h </w:instrText>
            </w:r>
            <w:r>
              <w:rPr>
                <w:noProof/>
                <w:webHidden/>
              </w:rPr>
            </w:r>
            <w:r>
              <w:rPr>
                <w:noProof/>
                <w:webHidden/>
              </w:rPr>
              <w:fldChar w:fldCharType="separate"/>
            </w:r>
            <w:r>
              <w:rPr>
                <w:noProof/>
                <w:webHidden/>
              </w:rPr>
              <w:t>11</w:t>
            </w:r>
            <w:r>
              <w:rPr>
                <w:noProof/>
                <w:webHidden/>
              </w:rPr>
              <w:fldChar w:fldCharType="end"/>
            </w:r>
          </w:hyperlink>
        </w:p>
        <w:p w14:paraId="6669BC35" w14:textId="1F6EB0C2" w:rsidR="00DA43BE" w:rsidRDefault="00DA43BE">
          <w:pPr>
            <w:pStyle w:val="TOC2"/>
            <w:tabs>
              <w:tab w:val="right" w:leader="dot" w:pos="9350"/>
            </w:tabs>
            <w:rPr>
              <w:rFonts w:eastAsiaTheme="minorEastAsia"/>
              <w:noProof/>
            </w:rPr>
          </w:pPr>
          <w:hyperlink w:anchor="_Toc96591536" w:history="1">
            <w:r w:rsidRPr="00052CBC">
              <w:rPr>
                <w:rStyle w:val="Hyperlink"/>
                <w:noProof/>
              </w:rPr>
              <w:t>Figure 1.10 Item Property Setting</w:t>
            </w:r>
            <w:r>
              <w:rPr>
                <w:noProof/>
                <w:webHidden/>
              </w:rPr>
              <w:tab/>
            </w:r>
            <w:r>
              <w:rPr>
                <w:noProof/>
                <w:webHidden/>
              </w:rPr>
              <w:fldChar w:fldCharType="begin"/>
            </w:r>
            <w:r>
              <w:rPr>
                <w:noProof/>
                <w:webHidden/>
              </w:rPr>
              <w:instrText xml:space="preserve"> PAGEREF _Toc96591536 \h </w:instrText>
            </w:r>
            <w:r>
              <w:rPr>
                <w:noProof/>
                <w:webHidden/>
              </w:rPr>
            </w:r>
            <w:r>
              <w:rPr>
                <w:noProof/>
                <w:webHidden/>
              </w:rPr>
              <w:fldChar w:fldCharType="separate"/>
            </w:r>
            <w:r>
              <w:rPr>
                <w:noProof/>
                <w:webHidden/>
              </w:rPr>
              <w:t>11</w:t>
            </w:r>
            <w:r>
              <w:rPr>
                <w:noProof/>
                <w:webHidden/>
              </w:rPr>
              <w:fldChar w:fldCharType="end"/>
            </w:r>
          </w:hyperlink>
        </w:p>
        <w:p w14:paraId="016637C4" w14:textId="40DF7910" w:rsidR="00DA43BE" w:rsidRDefault="00DA43BE">
          <w:pPr>
            <w:pStyle w:val="TOC2"/>
            <w:tabs>
              <w:tab w:val="right" w:leader="dot" w:pos="9350"/>
            </w:tabs>
            <w:rPr>
              <w:rFonts w:eastAsiaTheme="minorEastAsia"/>
              <w:noProof/>
            </w:rPr>
          </w:pPr>
          <w:hyperlink w:anchor="_Toc96591537" w:history="1">
            <w:r w:rsidRPr="00052CBC">
              <w:rPr>
                <w:rStyle w:val="Hyperlink"/>
                <w:noProof/>
              </w:rPr>
              <w:t>Figure 1.11 Item Master Identifying a Repair Part</w:t>
            </w:r>
            <w:r>
              <w:rPr>
                <w:noProof/>
                <w:webHidden/>
              </w:rPr>
              <w:tab/>
            </w:r>
            <w:r>
              <w:rPr>
                <w:noProof/>
                <w:webHidden/>
              </w:rPr>
              <w:fldChar w:fldCharType="begin"/>
            </w:r>
            <w:r>
              <w:rPr>
                <w:noProof/>
                <w:webHidden/>
              </w:rPr>
              <w:instrText xml:space="preserve"> PAGEREF _Toc96591537 \h </w:instrText>
            </w:r>
            <w:r>
              <w:rPr>
                <w:noProof/>
                <w:webHidden/>
              </w:rPr>
            </w:r>
            <w:r>
              <w:rPr>
                <w:noProof/>
                <w:webHidden/>
              </w:rPr>
              <w:fldChar w:fldCharType="separate"/>
            </w:r>
            <w:r>
              <w:rPr>
                <w:noProof/>
                <w:webHidden/>
              </w:rPr>
              <w:t>12</w:t>
            </w:r>
            <w:r>
              <w:rPr>
                <w:noProof/>
                <w:webHidden/>
              </w:rPr>
              <w:fldChar w:fldCharType="end"/>
            </w:r>
          </w:hyperlink>
        </w:p>
        <w:p w14:paraId="49760D01" w14:textId="3B235368" w:rsidR="00DA43BE" w:rsidRDefault="00DA43BE">
          <w:pPr>
            <w:pStyle w:val="TOC2"/>
            <w:tabs>
              <w:tab w:val="right" w:leader="dot" w:pos="9350"/>
            </w:tabs>
            <w:rPr>
              <w:rFonts w:eastAsiaTheme="minorEastAsia"/>
              <w:noProof/>
            </w:rPr>
          </w:pPr>
          <w:hyperlink w:anchor="_Toc96591538" w:history="1">
            <w:r w:rsidRPr="00052CBC">
              <w:rPr>
                <w:rStyle w:val="Hyperlink"/>
                <w:noProof/>
              </w:rPr>
              <w:t>Figure 1.12 Create the Quote Header</w:t>
            </w:r>
            <w:r>
              <w:rPr>
                <w:noProof/>
                <w:webHidden/>
              </w:rPr>
              <w:tab/>
            </w:r>
            <w:r>
              <w:rPr>
                <w:noProof/>
                <w:webHidden/>
              </w:rPr>
              <w:fldChar w:fldCharType="begin"/>
            </w:r>
            <w:r>
              <w:rPr>
                <w:noProof/>
                <w:webHidden/>
              </w:rPr>
              <w:instrText xml:space="preserve"> PAGEREF _Toc96591538 \h </w:instrText>
            </w:r>
            <w:r>
              <w:rPr>
                <w:noProof/>
                <w:webHidden/>
              </w:rPr>
            </w:r>
            <w:r>
              <w:rPr>
                <w:noProof/>
                <w:webHidden/>
              </w:rPr>
              <w:fldChar w:fldCharType="separate"/>
            </w:r>
            <w:r>
              <w:rPr>
                <w:noProof/>
                <w:webHidden/>
              </w:rPr>
              <w:t>13</w:t>
            </w:r>
            <w:r>
              <w:rPr>
                <w:noProof/>
                <w:webHidden/>
              </w:rPr>
              <w:fldChar w:fldCharType="end"/>
            </w:r>
          </w:hyperlink>
        </w:p>
        <w:p w14:paraId="50DDBF0C" w14:textId="5227FEB2" w:rsidR="00DA43BE" w:rsidRDefault="00DA43BE">
          <w:pPr>
            <w:pStyle w:val="TOC2"/>
            <w:tabs>
              <w:tab w:val="right" w:leader="dot" w:pos="9350"/>
            </w:tabs>
            <w:rPr>
              <w:rFonts w:eastAsiaTheme="minorEastAsia"/>
              <w:noProof/>
            </w:rPr>
          </w:pPr>
          <w:hyperlink w:anchor="_Toc96591539" w:history="1">
            <w:r w:rsidRPr="00052CBC">
              <w:rPr>
                <w:rStyle w:val="Hyperlink"/>
                <w:noProof/>
              </w:rPr>
              <w:t>Figure 1.13 Create the Quote Line Items</w:t>
            </w:r>
            <w:r>
              <w:rPr>
                <w:noProof/>
                <w:webHidden/>
              </w:rPr>
              <w:tab/>
            </w:r>
            <w:r>
              <w:rPr>
                <w:noProof/>
                <w:webHidden/>
              </w:rPr>
              <w:fldChar w:fldCharType="begin"/>
            </w:r>
            <w:r>
              <w:rPr>
                <w:noProof/>
                <w:webHidden/>
              </w:rPr>
              <w:instrText xml:space="preserve"> PAGEREF _Toc96591539 \h </w:instrText>
            </w:r>
            <w:r>
              <w:rPr>
                <w:noProof/>
                <w:webHidden/>
              </w:rPr>
            </w:r>
            <w:r>
              <w:rPr>
                <w:noProof/>
                <w:webHidden/>
              </w:rPr>
              <w:fldChar w:fldCharType="separate"/>
            </w:r>
            <w:r>
              <w:rPr>
                <w:noProof/>
                <w:webHidden/>
              </w:rPr>
              <w:t>13</w:t>
            </w:r>
            <w:r>
              <w:rPr>
                <w:noProof/>
                <w:webHidden/>
              </w:rPr>
              <w:fldChar w:fldCharType="end"/>
            </w:r>
          </w:hyperlink>
        </w:p>
        <w:p w14:paraId="65F712F0" w14:textId="1147D109" w:rsidR="00DA43BE" w:rsidRDefault="00DA43BE">
          <w:pPr>
            <w:pStyle w:val="TOC2"/>
            <w:tabs>
              <w:tab w:val="right" w:leader="dot" w:pos="9350"/>
            </w:tabs>
            <w:rPr>
              <w:rFonts w:eastAsiaTheme="minorEastAsia"/>
              <w:noProof/>
            </w:rPr>
          </w:pPr>
          <w:hyperlink w:anchor="_Toc96591540" w:history="1">
            <w:r w:rsidRPr="00052CBC">
              <w:rPr>
                <w:rStyle w:val="Hyperlink"/>
                <w:noProof/>
              </w:rPr>
              <w:t>Figure 1.14 Save the Quote and Create Reference to the Return</w:t>
            </w:r>
            <w:r>
              <w:rPr>
                <w:noProof/>
                <w:webHidden/>
              </w:rPr>
              <w:tab/>
            </w:r>
            <w:r>
              <w:rPr>
                <w:noProof/>
                <w:webHidden/>
              </w:rPr>
              <w:fldChar w:fldCharType="begin"/>
            </w:r>
            <w:r>
              <w:rPr>
                <w:noProof/>
                <w:webHidden/>
              </w:rPr>
              <w:instrText xml:space="preserve"> PAGEREF _Toc96591540 \h </w:instrText>
            </w:r>
            <w:r>
              <w:rPr>
                <w:noProof/>
                <w:webHidden/>
              </w:rPr>
            </w:r>
            <w:r>
              <w:rPr>
                <w:noProof/>
                <w:webHidden/>
              </w:rPr>
              <w:fldChar w:fldCharType="separate"/>
            </w:r>
            <w:r>
              <w:rPr>
                <w:noProof/>
                <w:webHidden/>
              </w:rPr>
              <w:t>14</w:t>
            </w:r>
            <w:r>
              <w:rPr>
                <w:noProof/>
                <w:webHidden/>
              </w:rPr>
              <w:fldChar w:fldCharType="end"/>
            </w:r>
          </w:hyperlink>
        </w:p>
        <w:p w14:paraId="529E6A63" w14:textId="6325C4D3" w:rsidR="00DA43BE" w:rsidRDefault="00DA43BE">
          <w:pPr>
            <w:pStyle w:val="TOC2"/>
            <w:tabs>
              <w:tab w:val="right" w:leader="dot" w:pos="9350"/>
            </w:tabs>
            <w:rPr>
              <w:rFonts w:eastAsiaTheme="minorEastAsia"/>
              <w:noProof/>
            </w:rPr>
          </w:pPr>
          <w:hyperlink w:anchor="_Toc96591541" w:history="1">
            <w:r w:rsidRPr="00052CBC">
              <w:rPr>
                <w:rStyle w:val="Hyperlink"/>
                <w:noProof/>
              </w:rPr>
              <w:t>Figure 1.15 Altered Quote</w:t>
            </w:r>
            <w:r>
              <w:rPr>
                <w:noProof/>
                <w:webHidden/>
              </w:rPr>
              <w:tab/>
            </w:r>
            <w:r>
              <w:rPr>
                <w:noProof/>
                <w:webHidden/>
              </w:rPr>
              <w:fldChar w:fldCharType="begin"/>
            </w:r>
            <w:r>
              <w:rPr>
                <w:noProof/>
                <w:webHidden/>
              </w:rPr>
              <w:instrText xml:space="preserve"> PAGEREF _Toc96591541 \h </w:instrText>
            </w:r>
            <w:r>
              <w:rPr>
                <w:noProof/>
                <w:webHidden/>
              </w:rPr>
            </w:r>
            <w:r>
              <w:rPr>
                <w:noProof/>
                <w:webHidden/>
              </w:rPr>
              <w:fldChar w:fldCharType="separate"/>
            </w:r>
            <w:r>
              <w:rPr>
                <w:noProof/>
                <w:webHidden/>
              </w:rPr>
              <w:t>15</w:t>
            </w:r>
            <w:r>
              <w:rPr>
                <w:noProof/>
                <w:webHidden/>
              </w:rPr>
              <w:fldChar w:fldCharType="end"/>
            </w:r>
          </w:hyperlink>
        </w:p>
        <w:p w14:paraId="226432B5" w14:textId="1F7BD988" w:rsidR="00DA43BE" w:rsidRDefault="00DA43BE">
          <w:pPr>
            <w:pStyle w:val="TOC2"/>
            <w:tabs>
              <w:tab w:val="right" w:leader="dot" w:pos="9350"/>
            </w:tabs>
            <w:rPr>
              <w:rFonts w:eastAsiaTheme="minorEastAsia"/>
              <w:noProof/>
            </w:rPr>
          </w:pPr>
          <w:hyperlink w:anchor="_Toc96591542" w:history="1">
            <w:r w:rsidRPr="00052CBC">
              <w:rPr>
                <w:rStyle w:val="Hyperlink"/>
                <w:noProof/>
              </w:rPr>
              <w:t>Figure 1.16 Buttons Added to Sales Quote Form</w:t>
            </w:r>
            <w:r>
              <w:rPr>
                <w:noProof/>
                <w:webHidden/>
              </w:rPr>
              <w:tab/>
            </w:r>
            <w:r>
              <w:rPr>
                <w:noProof/>
                <w:webHidden/>
              </w:rPr>
              <w:fldChar w:fldCharType="begin"/>
            </w:r>
            <w:r>
              <w:rPr>
                <w:noProof/>
                <w:webHidden/>
              </w:rPr>
              <w:instrText xml:space="preserve"> PAGEREF _Toc96591542 \h </w:instrText>
            </w:r>
            <w:r>
              <w:rPr>
                <w:noProof/>
                <w:webHidden/>
              </w:rPr>
            </w:r>
            <w:r>
              <w:rPr>
                <w:noProof/>
                <w:webHidden/>
              </w:rPr>
              <w:fldChar w:fldCharType="separate"/>
            </w:r>
            <w:r>
              <w:rPr>
                <w:noProof/>
                <w:webHidden/>
              </w:rPr>
              <w:t>16</w:t>
            </w:r>
            <w:r>
              <w:rPr>
                <w:noProof/>
                <w:webHidden/>
              </w:rPr>
              <w:fldChar w:fldCharType="end"/>
            </w:r>
          </w:hyperlink>
        </w:p>
        <w:p w14:paraId="78F9FBF4" w14:textId="23CD746D" w:rsidR="00DA43BE" w:rsidRDefault="00DA43BE">
          <w:pPr>
            <w:pStyle w:val="TOC2"/>
            <w:tabs>
              <w:tab w:val="right" w:leader="dot" w:pos="9350"/>
            </w:tabs>
            <w:rPr>
              <w:rFonts w:eastAsiaTheme="minorEastAsia"/>
              <w:noProof/>
            </w:rPr>
          </w:pPr>
          <w:hyperlink w:anchor="_Toc96591543" w:history="1">
            <w:r w:rsidRPr="00052CBC">
              <w:rPr>
                <w:rStyle w:val="Hyperlink"/>
                <w:noProof/>
              </w:rPr>
              <w:t>Figure 1.17 Create PDO from Quote</w:t>
            </w:r>
            <w:r>
              <w:rPr>
                <w:noProof/>
                <w:webHidden/>
              </w:rPr>
              <w:tab/>
            </w:r>
            <w:r>
              <w:rPr>
                <w:noProof/>
                <w:webHidden/>
              </w:rPr>
              <w:fldChar w:fldCharType="begin"/>
            </w:r>
            <w:r>
              <w:rPr>
                <w:noProof/>
                <w:webHidden/>
              </w:rPr>
              <w:instrText xml:space="preserve"> PAGEREF _Toc96591543 \h </w:instrText>
            </w:r>
            <w:r>
              <w:rPr>
                <w:noProof/>
                <w:webHidden/>
              </w:rPr>
            </w:r>
            <w:r>
              <w:rPr>
                <w:noProof/>
                <w:webHidden/>
              </w:rPr>
              <w:fldChar w:fldCharType="separate"/>
            </w:r>
            <w:r>
              <w:rPr>
                <w:noProof/>
                <w:webHidden/>
              </w:rPr>
              <w:t>17</w:t>
            </w:r>
            <w:r>
              <w:rPr>
                <w:noProof/>
                <w:webHidden/>
              </w:rPr>
              <w:fldChar w:fldCharType="end"/>
            </w:r>
          </w:hyperlink>
        </w:p>
        <w:p w14:paraId="2943B44E" w14:textId="6AAE5441" w:rsidR="00DA43BE" w:rsidRDefault="00DA43BE">
          <w:pPr>
            <w:pStyle w:val="TOC2"/>
            <w:tabs>
              <w:tab w:val="right" w:leader="dot" w:pos="9350"/>
            </w:tabs>
            <w:rPr>
              <w:rFonts w:eastAsiaTheme="minorEastAsia"/>
              <w:noProof/>
            </w:rPr>
          </w:pPr>
          <w:hyperlink w:anchor="_Toc96591544" w:history="1">
            <w:r w:rsidRPr="00052CBC">
              <w:rPr>
                <w:rStyle w:val="Hyperlink"/>
                <w:noProof/>
              </w:rPr>
              <w:t>Figure 1.18 Message if No Items are Repair Items</w:t>
            </w:r>
            <w:r>
              <w:rPr>
                <w:noProof/>
                <w:webHidden/>
              </w:rPr>
              <w:tab/>
            </w:r>
            <w:r>
              <w:rPr>
                <w:noProof/>
                <w:webHidden/>
              </w:rPr>
              <w:fldChar w:fldCharType="begin"/>
            </w:r>
            <w:r>
              <w:rPr>
                <w:noProof/>
                <w:webHidden/>
              </w:rPr>
              <w:instrText xml:space="preserve"> PAGEREF _Toc96591544 \h </w:instrText>
            </w:r>
            <w:r>
              <w:rPr>
                <w:noProof/>
                <w:webHidden/>
              </w:rPr>
            </w:r>
            <w:r>
              <w:rPr>
                <w:noProof/>
                <w:webHidden/>
              </w:rPr>
              <w:fldChar w:fldCharType="separate"/>
            </w:r>
            <w:r>
              <w:rPr>
                <w:noProof/>
                <w:webHidden/>
              </w:rPr>
              <w:t>18</w:t>
            </w:r>
            <w:r>
              <w:rPr>
                <w:noProof/>
                <w:webHidden/>
              </w:rPr>
              <w:fldChar w:fldCharType="end"/>
            </w:r>
          </w:hyperlink>
        </w:p>
        <w:p w14:paraId="2568E722" w14:textId="3283CCA1" w:rsidR="00DA43BE" w:rsidRDefault="00DA43BE">
          <w:pPr>
            <w:pStyle w:val="TOC2"/>
            <w:tabs>
              <w:tab w:val="right" w:leader="dot" w:pos="9350"/>
            </w:tabs>
            <w:rPr>
              <w:rFonts w:eastAsiaTheme="minorEastAsia"/>
              <w:noProof/>
            </w:rPr>
          </w:pPr>
          <w:hyperlink w:anchor="_Toc96591545" w:history="1">
            <w:r w:rsidRPr="00052CBC">
              <w:rPr>
                <w:rStyle w:val="Hyperlink"/>
                <w:noProof/>
              </w:rPr>
              <w:t>Figure 1.19 Message if Selected Item is not a Repair Item</w:t>
            </w:r>
            <w:r>
              <w:rPr>
                <w:noProof/>
                <w:webHidden/>
              </w:rPr>
              <w:tab/>
            </w:r>
            <w:r>
              <w:rPr>
                <w:noProof/>
                <w:webHidden/>
              </w:rPr>
              <w:fldChar w:fldCharType="begin"/>
            </w:r>
            <w:r>
              <w:rPr>
                <w:noProof/>
                <w:webHidden/>
              </w:rPr>
              <w:instrText xml:space="preserve"> PAGEREF _Toc96591545 \h </w:instrText>
            </w:r>
            <w:r>
              <w:rPr>
                <w:noProof/>
                <w:webHidden/>
              </w:rPr>
            </w:r>
            <w:r>
              <w:rPr>
                <w:noProof/>
                <w:webHidden/>
              </w:rPr>
              <w:fldChar w:fldCharType="separate"/>
            </w:r>
            <w:r>
              <w:rPr>
                <w:noProof/>
                <w:webHidden/>
              </w:rPr>
              <w:t>18</w:t>
            </w:r>
            <w:r>
              <w:rPr>
                <w:noProof/>
                <w:webHidden/>
              </w:rPr>
              <w:fldChar w:fldCharType="end"/>
            </w:r>
          </w:hyperlink>
        </w:p>
        <w:p w14:paraId="4477D22D" w14:textId="30704D4D" w:rsidR="00DA43BE" w:rsidRDefault="00DA43BE">
          <w:pPr>
            <w:pStyle w:val="TOC2"/>
            <w:tabs>
              <w:tab w:val="right" w:leader="dot" w:pos="9350"/>
            </w:tabs>
            <w:rPr>
              <w:rFonts w:eastAsiaTheme="minorEastAsia"/>
              <w:noProof/>
            </w:rPr>
          </w:pPr>
          <w:hyperlink w:anchor="_Toc96591546" w:history="1">
            <w:r w:rsidRPr="00052CBC">
              <w:rPr>
                <w:rStyle w:val="Hyperlink"/>
                <w:noProof/>
              </w:rPr>
              <w:t>Figure 1.20 PDO for Quote Item is Already on File</w:t>
            </w:r>
            <w:r>
              <w:rPr>
                <w:noProof/>
                <w:webHidden/>
              </w:rPr>
              <w:tab/>
            </w:r>
            <w:r>
              <w:rPr>
                <w:noProof/>
                <w:webHidden/>
              </w:rPr>
              <w:fldChar w:fldCharType="begin"/>
            </w:r>
            <w:r>
              <w:rPr>
                <w:noProof/>
                <w:webHidden/>
              </w:rPr>
              <w:instrText xml:space="preserve"> PAGEREF _Toc96591546 \h </w:instrText>
            </w:r>
            <w:r>
              <w:rPr>
                <w:noProof/>
                <w:webHidden/>
              </w:rPr>
            </w:r>
            <w:r>
              <w:rPr>
                <w:noProof/>
                <w:webHidden/>
              </w:rPr>
              <w:fldChar w:fldCharType="separate"/>
            </w:r>
            <w:r>
              <w:rPr>
                <w:noProof/>
                <w:webHidden/>
              </w:rPr>
              <w:t>18</w:t>
            </w:r>
            <w:r>
              <w:rPr>
                <w:noProof/>
                <w:webHidden/>
              </w:rPr>
              <w:fldChar w:fldCharType="end"/>
            </w:r>
          </w:hyperlink>
        </w:p>
        <w:p w14:paraId="43C6E57C" w14:textId="5DC3357F" w:rsidR="00DA43BE" w:rsidRDefault="00DA43BE">
          <w:pPr>
            <w:pStyle w:val="TOC2"/>
            <w:tabs>
              <w:tab w:val="right" w:leader="dot" w:pos="9350"/>
            </w:tabs>
            <w:rPr>
              <w:rFonts w:eastAsiaTheme="minorEastAsia"/>
              <w:noProof/>
            </w:rPr>
          </w:pPr>
          <w:hyperlink w:anchor="_Toc96591547" w:history="1">
            <w:r w:rsidRPr="00052CBC">
              <w:rPr>
                <w:rStyle w:val="Hyperlink"/>
                <w:noProof/>
              </w:rPr>
              <w:t>Figure 1.21 First Step in PDO Create</w:t>
            </w:r>
            <w:r>
              <w:rPr>
                <w:noProof/>
                <w:webHidden/>
              </w:rPr>
              <w:tab/>
            </w:r>
            <w:r>
              <w:rPr>
                <w:noProof/>
                <w:webHidden/>
              </w:rPr>
              <w:fldChar w:fldCharType="begin"/>
            </w:r>
            <w:r>
              <w:rPr>
                <w:noProof/>
                <w:webHidden/>
              </w:rPr>
              <w:instrText xml:space="preserve"> PAGEREF _Toc96591547 \h </w:instrText>
            </w:r>
            <w:r>
              <w:rPr>
                <w:noProof/>
                <w:webHidden/>
              </w:rPr>
            </w:r>
            <w:r>
              <w:rPr>
                <w:noProof/>
                <w:webHidden/>
              </w:rPr>
              <w:fldChar w:fldCharType="separate"/>
            </w:r>
            <w:r>
              <w:rPr>
                <w:noProof/>
                <w:webHidden/>
              </w:rPr>
              <w:t>19</w:t>
            </w:r>
            <w:r>
              <w:rPr>
                <w:noProof/>
                <w:webHidden/>
              </w:rPr>
              <w:fldChar w:fldCharType="end"/>
            </w:r>
          </w:hyperlink>
        </w:p>
        <w:p w14:paraId="405E976B" w14:textId="2B6906A2" w:rsidR="00DA43BE" w:rsidRDefault="00DA43BE">
          <w:pPr>
            <w:pStyle w:val="TOC2"/>
            <w:tabs>
              <w:tab w:val="right" w:leader="dot" w:pos="9350"/>
            </w:tabs>
            <w:rPr>
              <w:rFonts w:eastAsiaTheme="minorEastAsia"/>
              <w:noProof/>
            </w:rPr>
          </w:pPr>
          <w:hyperlink w:anchor="_Toc96591548" w:history="1">
            <w:r w:rsidRPr="00052CBC">
              <w:rPr>
                <w:rStyle w:val="Hyperlink"/>
                <w:noProof/>
              </w:rPr>
              <w:t>Figure 1.22 Create A PDO from a Quote Item</w:t>
            </w:r>
            <w:r>
              <w:rPr>
                <w:noProof/>
                <w:webHidden/>
              </w:rPr>
              <w:tab/>
            </w:r>
            <w:r>
              <w:rPr>
                <w:noProof/>
                <w:webHidden/>
              </w:rPr>
              <w:fldChar w:fldCharType="begin"/>
            </w:r>
            <w:r>
              <w:rPr>
                <w:noProof/>
                <w:webHidden/>
              </w:rPr>
              <w:instrText xml:space="preserve"> PAGEREF _Toc96591548 \h </w:instrText>
            </w:r>
            <w:r>
              <w:rPr>
                <w:noProof/>
                <w:webHidden/>
              </w:rPr>
            </w:r>
            <w:r>
              <w:rPr>
                <w:noProof/>
                <w:webHidden/>
              </w:rPr>
              <w:fldChar w:fldCharType="separate"/>
            </w:r>
            <w:r>
              <w:rPr>
                <w:noProof/>
                <w:webHidden/>
              </w:rPr>
              <w:t>19</w:t>
            </w:r>
            <w:r>
              <w:rPr>
                <w:noProof/>
                <w:webHidden/>
              </w:rPr>
              <w:fldChar w:fldCharType="end"/>
            </w:r>
          </w:hyperlink>
        </w:p>
        <w:p w14:paraId="07E3C7C1" w14:textId="276A9EB9" w:rsidR="00DA43BE" w:rsidRDefault="00DA43BE">
          <w:pPr>
            <w:pStyle w:val="TOC2"/>
            <w:tabs>
              <w:tab w:val="right" w:leader="dot" w:pos="9350"/>
            </w:tabs>
            <w:rPr>
              <w:rFonts w:eastAsiaTheme="minorEastAsia"/>
              <w:noProof/>
            </w:rPr>
          </w:pPr>
          <w:hyperlink w:anchor="_Toc96591549" w:history="1">
            <w:r w:rsidRPr="00052CBC">
              <w:rPr>
                <w:rStyle w:val="Hyperlink"/>
                <w:noProof/>
              </w:rPr>
              <w:t>Figure 1.23 Get PDO Costs to Associate with Quote</w:t>
            </w:r>
            <w:r>
              <w:rPr>
                <w:noProof/>
                <w:webHidden/>
              </w:rPr>
              <w:tab/>
            </w:r>
            <w:r>
              <w:rPr>
                <w:noProof/>
                <w:webHidden/>
              </w:rPr>
              <w:fldChar w:fldCharType="begin"/>
            </w:r>
            <w:r>
              <w:rPr>
                <w:noProof/>
                <w:webHidden/>
              </w:rPr>
              <w:instrText xml:space="preserve"> PAGEREF _Toc96591549 \h </w:instrText>
            </w:r>
            <w:r>
              <w:rPr>
                <w:noProof/>
                <w:webHidden/>
              </w:rPr>
            </w:r>
            <w:r>
              <w:rPr>
                <w:noProof/>
                <w:webHidden/>
              </w:rPr>
              <w:fldChar w:fldCharType="separate"/>
            </w:r>
            <w:r>
              <w:rPr>
                <w:noProof/>
                <w:webHidden/>
              </w:rPr>
              <w:t>21</w:t>
            </w:r>
            <w:r>
              <w:rPr>
                <w:noProof/>
                <w:webHidden/>
              </w:rPr>
              <w:fldChar w:fldCharType="end"/>
            </w:r>
          </w:hyperlink>
        </w:p>
        <w:p w14:paraId="4872EF76" w14:textId="1DC3B68E" w:rsidR="00DA43BE" w:rsidRDefault="00DA43BE">
          <w:pPr>
            <w:pStyle w:val="TOC2"/>
            <w:tabs>
              <w:tab w:val="right" w:leader="dot" w:pos="9350"/>
            </w:tabs>
            <w:rPr>
              <w:rFonts w:eastAsiaTheme="minorEastAsia"/>
              <w:noProof/>
            </w:rPr>
          </w:pPr>
          <w:hyperlink w:anchor="_Toc96591550" w:history="1">
            <w:r w:rsidRPr="00052CBC">
              <w:rPr>
                <w:rStyle w:val="Hyperlink"/>
                <w:noProof/>
              </w:rPr>
              <w:t>Figure 1.24 Search for Component Lookups</w:t>
            </w:r>
            <w:r>
              <w:rPr>
                <w:noProof/>
                <w:webHidden/>
              </w:rPr>
              <w:tab/>
            </w:r>
            <w:r>
              <w:rPr>
                <w:noProof/>
                <w:webHidden/>
              </w:rPr>
              <w:fldChar w:fldCharType="begin"/>
            </w:r>
            <w:r>
              <w:rPr>
                <w:noProof/>
                <w:webHidden/>
              </w:rPr>
              <w:instrText xml:space="preserve"> PAGEREF _Toc96591550 \h </w:instrText>
            </w:r>
            <w:r>
              <w:rPr>
                <w:noProof/>
                <w:webHidden/>
              </w:rPr>
            </w:r>
            <w:r>
              <w:rPr>
                <w:noProof/>
                <w:webHidden/>
              </w:rPr>
              <w:fldChar w:fldCharType="separate"/>
            </w:r>
            <w:r>
              <w:rPr>
                <w:noProof/>
                <w:webHidden/>
              </w:rPr>
              <w:t>22</w:t>
            </w:r>
            <w:r>
              <w:rPr>
                <w:noProof/>
                <w:webHidden/>
              </w:rPr>
              <w:fldChar w:fldCharType="end"/>
            </w:r>
          </w:hyperlink>
        </w:p>
        <w:p w14:paraId="7C594C1E" w14:textId="07E7D8EB" w:rsidR="00DA43BE" w:rsidRDefault="00DA43BE">
          <w:pPr>
            <w:pStyle w:val="TOC2"/>
            <w:tabs>
              <w:tab w:val="right" w:leader="dot" w:pos="9350"/>
            </w:tabs>
            <w:rPr>
              <w:rFonts w:eastAsiaTheme="minorEastAsia"/>
              <w:noProof/>
            </w:rPr>
          </w:pPr>
          <w:hyperlink w:anchor="_Toc96591551" w:history="1">
            <w:r w:rsidRPr="00052CBC">
              <w:rPr>
                <w:rStyle w:val="Hyperlink"/>
                <w:noProof/>
              </w:rPr>
              <w:t>Figure 1.25 BOM Display from the Double Click</w:t>
            </w:r>
            <w:r>
              <w:rPr>
                <w:noProof/>
                <w:webHidden/>
              </w:rPr>
              <w:tab/>
            </w:r>
            <w:r>
              <w:rPr>
                <w:noProof/>
                <w:webHidden/>
              </w:rPr>
              <w:fldChar w:fldCharType="begin"/>
            </w:r>
            <w:r>
              <w:rPr>
                <w:noProof/>
                <w:webHidden/>
              </w:rPr>
              <w:instrText xml:space="preserve"> PAGEREF _Toc96591551 \h </w:instrText>
            </w:r>
            <w:r>
              <w:rPr>
                <w:noProof/>
                <w:webHidden/>
              </w:rPr>
            </w:r>
            <w:r>
              <w:rPr>
                <w:noProof/>
                <w:webHidden/>
              </w:rPr>
              <w:fldChar w:fldCharType="separate"/>
            </w:r>
            <w:r>
              <w:rPr>
                <w:noProof/>
                <w:webHidden/>
              </w:rPr>
              <w:t>22</w:t>
            </w:r>
            <w:r>
              <w:rPr>
                <w:noProof/>
                <w:webHidden/>
              </w:rPr>
              <w:fldChar w:fldCharType="end"/>
            </w:r>
          </w:hyperlink>
        </w:p>
        <w:p w14:paraId="08CA1B54" w14:textId="3F68512E" w:rsidR="00DA43BE" w:rsidRDefault="00DA43BE">
          <w:pPr>
            <w:pStyle w:val="TOC2"/>
            <w:tabs>
              <w:tab w:val="right" w:leader="dot" w:pos="9350"/>
            </w:tabs>
            <w:rPr>
              <w:rFonts w:eastAsiaTheme="minorEastAsia"/>
              <w:noProof/>
            </w:rPr>
          </w:pPr>
          <w:hyperlink w:anchor="_Toc96591552" w:history="1">
            <w:r w:rsidRPr="00052CBC">
              <w:rPr>
                <w:rStyle w:val="Hyperlink"/>
                <w:noProof/>
              </w:rPr>
              <w:t>Figure 1.26 UF Query to Display the BOM for the PDO</w:t>
            </w:r>
            <w:r>
              <w:rPr>
                <w:noProof/>
                <w:webHidden/>
              </w:rPr>
              <w:tab/>
            </w:r>
            <w:r>
              <w:rPr>
                <w:noProof/>
                <w:webHidden/>
              </w:rPr>
              <w:fldChar w:fldCharType="begin"/>
            </w:r>
            <w:r>
              <w:rPr>
                <w:noProof/>
                <w:webHidden/>
              </w:rPr>
              <w:instrText xml:space="preserve"> PAGEREF _Toc96591552 \h </w:instrText>
            </w:r>
            <w:r>
              <w:rPr>
                <w:noProof/>
                <w:webHidden/>
              </w:rPr>
            </w:r>
            <w:r>
              <w:rPr>
                <w:noProof/>
                <w:webHidden/>
              </w:rPr>
              <w:fldChar w:fldCharType="separate"/>
            </w:r>
            <w:r>
              <w:rPr>
                <w:noProof/>
                <w:webHidden/>
              </w:rPr>
              <w:t>23</w:t>
            </w:r>
            <w:r>
              <w:rPr>
                <w:noProof/>
                <w:webHidden/>
              </w:rPr>
              <w:fldChar w:fldCharType="end"/>
            </w:r>
          </w:hyperlink>
        </w:p>
        <w:p w14:paraId="4C8725E1" w14:textId="1EA5057E" w:rsidR="00DA43BE" w:rsidRDefault="00DA43BE">
          <w:pPr>
            <w:pStyle w:val="TOC2"/>
            <w:tabs>
              <w:tab w:val="right" w:leader="dot" w:pos="9350"/>
            </w:tabs>
            <w:rPr>
              <w:rFonts w:eastAsiaTheme="minorEastAsia"/>
              <w:noProof/>
            </w:rPr>
          </w:pPr>
          <w:hyperlink w:anchor="_Toc96591553" w:history="1">
            <w:r w:rsidRPr="00052CBC">
              <w:rPr>
                <w:rStyle w:val="Hyperlink"/>
                <w:noProof/>
              </w:rPr>
              <w:t>Figure 1.27 Resource Labor Setup</w:t>
            </w:r>
            <w:r>
              <w:rPr>
                <w:noProof/>
                <w:webHidden/>
              </w:rPr>
              <w:tab/>
            </w:r>
            <w:r>
              <w:rPr>
                <w:noProof/>
                <w:webHidden/>
              </w:rPr>
              <w:fldChar w:fldCharType="begin"/>
            </w:r>
            <w:r>
              <w:rPr>
                <w:noProof/>
                <w:webHidden/>
              </w:rPr>
              <w:instrText xml:space="preserve"> PAGEREF _Toc96591553 \h </w:instrText>
            </w:r>
            <w:r>
              <w:rPr>
                <w:noProof/>
                <w:webHidden/>
              </w:rPr>
            </w:r>
            <w:r>
              <w:rPr>
                <w:noProof/>
                <w:webHidden/>
              </w:rPr>
              <w:fldChar w:fldCharType="separate"/>
            </w:r>
            <w:r>
              <w:rPr>
                <w:noProof/>
                <w:webHidden/>
              </w:rPr>
              <w:t>24</w:t>
            </w:r>
            <w:r>
              <w:rPr>
                <w:noProof/>
                <w:webHidden/>
              </w:rPr>
              <w:fldChar w:fldCharType="end"/>
            </w:r>
          </w:hyperlink>
        </w:p>
        <w:p w14:paraId="77C503B3" w14:textId="7AA72064" w:rsidR="00DA43BE" w:rsidRDefault="00DA43BE">
          <w:pPr>
            <w:pStyle w:val="TOC2"/>
            <w:tabs>
              <w:tab w:val="right" w:leader="dot" w:pos="9350"/>
            </w:tabs>
            <w:rPr>
              <w:rFonts w:eastAsiaTheme="minorEastAsia"/>
              <w:noProof/>
            </w:rPr>
          </w:pPr>
          <w:hyperlink w:anchor="_Toc96591554" w:history="1">
            <w:r w:rsidRPr="00052CBC">
              <w:rPr>
                <w:rStyle w:val="Hyperlink"/>
                <w:noProof/>
              </w:rPr>
              <w:t>Figure 1.28 Update the PDO Reference in the Sales Quote</w:t>
            </w:r>
            <w:r>
              <w:rPr>
                <w:noProof/>
                <w:webHidden/>
              </w:rPr>
              <w:tab/>
            </w:r>
            <w:r>
              <w:rPr>
                <w:noProof/>
                <w:webHidden/>
              </w:rPr>
              <w:fldChar w:fldCharType="begin"/>
            </w:r>
            <w:r>
              <w:rPr>
                <w:noProof/>
                <w:webHidden/>
              </w:rPr>
              <w:instrText xml:space="preserve"> PAGEREF _Toc96591554 \h </w:instrText>
            </w:r>
            <w:r>
              <w:rPr>
                <w:noProof/>
                <w:webHidden/>
              </w:rPr>
            </w:r>
            <w:r>
              <w:rPr>
                <w:noProof/>
                <w:webHidden/>
              </w:rPr>
              <w:fldChar w:fldCharType="separate"/>
            </w:r>
            <w:r>
              <w:rPr>
                <w:noProof/>
                <w:webHidden/>
              </w:rPr>
              <w:t>25</w:t>
            </w:r>
            <w:r>
              <w:rPr>
                <w:noProof/>
                <w:webHidden/>
              </w:rPr>
              <w:fldChar w:fldCharType="end"/>
            </w:r>
          </w:hyperlink>
        </w:p>
        <w:p w14:paraId="5C2BD77F" w14:textId="5FC91D3C" w:rsidR="00DA43BE" w:rsidRDefault="00DA43BE">
          <w:pPr>
            <w:pStyle w:val="TOC2"/>
            <w:tabs>
              <w:tab w:val="right" w:leader="dot" w:pos="9350"/>
            </w:tabs>
            <w:rPr>
              <w:rFonts w:eastAsiaTheme="minorEastAsia"/>
              <w:noProof/>
            </w:rPr>
          </w:pPr>
          <w:hyperlink w:anchor="_Toc96591555" w:history="1">
            <w:r w:rsidRPr="00052CBC">
              <w:rPr>
                <w:rStyle w:val="Hyperlink"/>
                <w:noProof/>
              </w:rPr>
              <w:t>Figure 1.29 PDO Created from Quote</w:t>
            </w:r>
            <w:r>
              <w:rPr>
                <w:noProof/>
                <w:webHidden/>
              </w:rPr>
              <w:tab/>
            </w:r>
            <w:r>
              <w:rPr>
                <w:noProof/>
                <w:webHidden/>
              </w:rPr>
              <w:fldChar w:fldCharType="begin"/>
            </w:r>
            <w:r>
              <w:rPr>
                <w:noProof/>
                <w:webHidden/>
              </w:rPr>
              <w:instrText xml:space="preserve"> PAGEREF _Toc96591555 \h </w:instrText>
            </w:r>
            <w:r>
              <w:rPr>
                <w:noProof/>
                <w:webHidden/>
              </w:rPr>
            </w:r>
            <w:r>
              <w:rPr>
                <w:noProof/>
                <w:webHidden/>
              </w:rPr>
              <w:fldChar w:fldCharType="separate"/>
            </w:r>
            <w:r>
              <w:rPr>
                <w:noProof/>
                <w:webHidden/>
              </w:rPr>
              <w:t>25</w:t>
            </w:r>
            <w:r>
              <w:rPr>
                <w:noProof/>
                <w:webHidden/>
              </w:rPr>
              <w:fldChar w:fldCharType="end"/>
            </w:r>
          </w:hyperlink>
        </w:p>
        <w:p w14:paraId="18F70B84" w14:textId="198561A4" w:rsidR="00DA43BE" w:rsidRDefault="00DA43BE">
          <w:pPr>
            <w:pStyle w:val="TOC2"/>
            <w:tabs>
              <w:tab w:val="right" w:leader="dot" w:pos="9350"/>
            </w:tabs>
            <w:rPr>
              <w:rFonts w:eastAsiaTheme="minorEastAsia"/>
              <w:noProof/>
            </w:rPr>
          </w:pPr>
          <w:hyperlink w:anchor="_Toc96591556" w:history="1">
            <w:r w:rsidRPr="00052CBC">
              <w:rPr>
                <w:rStyle w:val="Hyperlink"/>
                <w:noProof/>
              </w:rPr>
              <w:t>Figure 1.30 Review the PDO Referenced Document</w:t>
            </w:r>
            <w:r>
              <w:rPr>
                <w:noProof/>
                <w:webHidden/>
              </w:rPr>
              <w:tab/>
            </w:r>
            <w:r>
              <w:rPr>
                <w:noProof/>
                <w:webHidden/>
              </w:rPr>
              <w:fldChar w:fldCharType="begin"/>
            </w:r>
            <w:r>
              <w:rPr>
                <w:noProof/>
                <w:webHidden/>
              </w:rPr>
              <w:instrText xml:space="preserve"> PAGEREF _Toc96591556 \h </w:instrText>
            </w:r>
            <w:r>
              <w:rPr>
                <w:noProof/>
                <w:webHidden/>
              </w:rPr>
            </w:r>
            <w:r>
              <w:rPr>
                <w:noProof/>
                <w:webHidden/>
              </w:rPr>
              <w:fldChar w:fldCharType="separate"/>
            </w:r>
            <w:r>
              <w:rPr>
                <w:noProof/>
                <w:webHidden/>
              </w:rPr>
              <w:t>26</w:t>
            </w:r>
            <w:r>
              <w:rPr>
                <w:noProof/>
                <w:webHidden/>
              </w:rPr>
              <w:fldChar w:fldCharType="end"/>
            </w:r>
          </w:hyperlink>
        </w:p>
        <w:p w14:paraId="58817B67" w14:textId="4CE18AB6" w:rsidR="00DA43BE" w:rsidRDefault="00DA43BE">
          <w:pPr>
            <w:pStyle w:val="TOC2"/>
            <w:tabs>
              <w:tab w:val="right" w:leader="dot" w:pos="9350"/>
            </w:tabs>
            <w:rPr>
              <w:rFonts w:eastAsiaTheme="minorEastAsia"/>
              <w:noProof/>
            </w:rPr>
          </w:pPr>
          <w:hyperlink w:anchor="_Toc96591557" w:history="1">
            <w:r w:rsidRPr="00052CBC">
              <w:rPr>
                <w:rStyle w:val="Hyperlink"/>
                <w:noProof/>
              </w:rPr>
              <w:t>Figure 1.31 PDO(s) Referenced from the Sales Quote</w:t>
            </w:r>
            <w:r>
              <w:rPr>
                <w:noProof/>
                <w:webHidden/>
              </w:rPr>
              <w:tab/>
            </w:r>
            <w:r>
              <w:rPr>
                <w:noProof/>
                <w:webHidden/>
              </w:rPr>
              <w:fldChar w:fldCharType="begin"/>
            </w:r>
            <w:r>
              <w:rPr>
                <w:noProof/>
                <w:webHidden/>
              </w:rPr>
              <w:instrText xml:space="preserve"> PAGEREF _Toc96591557 \h </w:instrText>
            </w:r>
            <w:r>
              <w:rPr>
                <w:noProof/>
                <w:webHidden/>
              </w:rPr>
            </w:r>
            <w:r>
              <w:rPr>
                <w:noProof/>
                <w:webHidden/>
              </w:rPr>
              <w:fldChar w:fldCharType="separate"/>
            </w:r>
            <w:r>
              <w:rPr>
                <w:noProof/>
                <w:webHidden/>
              </w:rPr>
              <w:t>27</w:t>
            </w:r>
            <w:r>
              <w:rPr>
                <w:noProof/>
                <w:webHidden/>
              </w:rPr>
              <w:fldChar w:fldCharType="end"/>
            </w:r>
          </w:hyperlink>
        </w:p>
        <w:p w14:paraId="7A67FDF3" w14:textId="0BAC6278" w:rsidR="00DA43BE" w:rsidRDefault="00DA43BE">
          <w:pPr>
            <w:pStyle w:val="TOC2"/>
            <w:tabs>
              <w:tab w:val="right" w:leader="dot" w:pos="9350"/>
            </w:tabs>
            <w:rPr>
              <w:rFonts w:eastAsiaTheme="minorEastAsia"/>
              <w:noProof/>
            </w:rPr>
          </w:pPr>
          <w:hyperlink w:anchor="_Toc96591558" w:history="1">
            <w:r w:rsidRPr="00052CBC">
              <w:rPr>
                <w:rStyle w:val="Hyperlink"/>
                <w:noProof/>
              </w:rPr>
              <w:t>Figure 1.32 PDO Costs</w:t>
            </w:r>
            <w:r>
              <w:rPr>
                <w:noProof/>
                <w:webHidden/>
              </w:rPr>
              <w:tab/>
            </w:r>
            <w:r>
              <w:rPr>
                <w:noProof/>
                <w:webHidden/>
              </w:rPr>
              <w:fldChar w:fldCharType="begin"/>
            </w:r>
            <w:r>
              <w:rPr>
                <w:noProof/>
                <w:webHidden/>
              </w:rPr>
              <w:instrText xml:space="preserve"> PAGEREF _Toc96591558 \h </w:instrText>
            </w:r>
            <w:r>
              <w:rPr>
                <w:noProof/>
                <w:webHidden/>
              </w:rPr>
            </w:r>
            <w:r>
              <w:rPr>
                <w:noProof/>
                <w:webHidden/>
              </w:rPr>
              <w:fldChar w:fldCharType="separate"/>
            </w:r>
            <w:r>
              <w:rPr>
                <w:noProof/>
                <w:webHidden/>
              </w:rPr>
              <w:t>27</w:t>
            </w:r>
            <w:r>
              <w:rPr>
                <w:noProof/>
                <w:webHidden/>
              </w:rPr>
              <w:fldChar w:fldCharType="end"/>
            </w:r>
          </w:hyperlink>
        </w:p>
        <w:p w14:paraId="028643D3" w14:textId="0B71A605" w:rsidR="00DA43BE" w:rsidRDefault="00DA43BE">
          <w:pPr>
            <w:pStyle w:val="TOC2"/>
            <w:tabs>
              <w:tab w:val="right" w:leader="dot" w:pos="9350"/>
            </w:tabs>
            <w:rPr>
              <w:rFonts w:eastAsiaTheme="minorEastAsia"/>
              <w:noProof/>
            </w:rPr>
          </w:pPr>
          <w:hyperlink w:anchor="_Toc96591559" w:history="1">
            <w:r w:rsidRPr="00052CBC">
              <w:rPr>
                <w:rStyle w:val="Hyperlink"/>
                <w:noProof/>
              </w:rPr>
              <w:t>Figure 1.33 Sales Quote with Pricing Included</w:t>
            </w:r>
            <w:r>
              <w:rPr>
                <w:noProof/>
                <w:webHidden/>
              </w:rPr>
              <w:tab/>
            </w:r>
            <w:r>
              <w:rPr>
                <w:noProof/>
                <w:webHidden/>
              </w:rPr>
              <w:fldChar w:fldCharType="begin"/>
            </w:r>
            <w:r>
              <w:rPr>
                <w:noProof/>
                <w:webHidden/>
              </w:rPr>
              <w:instrText xml:space="preserve"> PAGEREF _Toc96591559 \h </w:instrText>
            </w:r>
            <w:r>
              <w:rPr>
                <w:noProof/>
                <w:webHidden/>
              </w:rPr>
            </w:r>
            <w:r>
              <w:rPr>
                <w:noProof/>
                <w:webHidden/>
              </w:rPr>
              <w:fldChar w:fldCharType="separate"/>
            </w:r>
            <w:r>
              <w:rPr>
                <w:noProof/>
                <w:webHidden/>
              </w:rPr>
              <w:t>28</w:t>
            </w:r>
            <w:r>
              <w:rPr>
                <w:noProof/>
                <w:webHidden/>
              </w:rPr>
              <w:fldChar w:fldCharType="end"/>
            </w:r>
          </w:hyperlink>
        </w:p>
        <w:p w14:paraId="73E4A288" w14:textId="3964B372" w:rsidR="00DA43BE" w:rsidRDefault="00DA43BE">
          <w:pPr>
            <w:pStyle w:val="TOC1"/>
            <w:tabs>
              <w:tab w:val="right" w:leader="dot" w:pos="9350"/>
            </w:tabs>
            <w:rPr>
              <w:rFonts w:eastAsiaTheme="minorEastAsia"/>
              <w:noProof/>
            </w:rPr>
          </w:pPr>
          <w:hyperlink w:anchor="_Toc96591560" w:history="1">
            <w:r w:rsidRPr="00052CBC">
              <w:rPr>
                <w:rStyle w:val="Hyperlink"/>
                <w:noProof/>
              </w:rPr>
              <w:t>Customer Approves the Repair</w:t>
            </w:r>
            <w:r>
              <w:rPr>
                <w:noProof/>
                <w:webHidden/>
              </w:rPr>
              <w:tab/>
            </w:r>
            <w:r>
              <w:rPr>
                <w:noProof/>
                <w:webHidden/>
              </w:rPr>
              <w:fldChar w:fldCharType="begin"/>
            </w:r>
            <w:r>
              <w:rPr>
                <w:noProof/>
                <w:webHidden/>
              </w:rPr>
              <w:instrText xml:space="preserve"> PAGEREF _Toc96591560 \h </w:instrText>
            </w:r>
            <w:r>
              <w:rPr>
                <w:noProof/>
                <w:webHidden/>
              </w:rPr>
            </w:r>
            <w:r>
              <w:rPr>
                <w:noProof/>
                <w:webHidden/>
              </w:rPr>
              <w:fldChar w:fldCharType="separate"/>
            </w:r>
            <w:r>
              <w:rPr>
                <w:noProof/>
                <w:webHidden/>
              </w:rPr>
              <w:t>28</w:t>
            </w:r>
            <w:r>
              <w:rPr>
                <w:noProof/>
                <w:webHidden/>
              </w:rPr>
              <w:fldChar w:fldCharType="end"/>
            </w:r>
          </w:hyperlink>
        </w:p>
        <w:p w14:paraId="253C340C" w14:textId="7DB12C01" w:rsidR="00DA43BE" w:rsidRDefault="00DA43BE">
          <w:pPr>
            <w:pStyle w:val="TOC2"/>
            <w:tabs>
              <w:tab w:val="right" w:leader="dot" w:pos="9350"/>
            </w:tabs>
            <w:rPr>
              <w:rFonts w:eastAsiaTheme="minorEastAsia"/>
              <w:noProof/>
            </w:rPr>
          </w:pPr>
          <w:hyperlink w:anchor="_Toc96591561" w:history="1">
            <w:r w:rsidRPr="00052CBC">
              <w:rPr>
                <w:rStyle w:val="Hyperlink"/>
                <w:noProof/>
              </w:rPr>
              <w:t>Figure 1.34 Validation on the Update Button to Populate PDO Sales Order</w:t>
            </w:r>
            <w:r>
              <w:rPr>
                <w:noProof/>
                <w:webHidden/>
              </w:rPr>
              <w:tab/>
            </w:r>
            <w:r>
              <w:rPr>
                <w:noProof/>
                <w:webHidden/>
              </w:rPr>
              <w:fldChar w:fldCharType="begin"/>
            </w:r>
            <w:r>
              <w:rPr>
                <w:noProof/>
                <w:webHidden/>
              </w:rPr>
              <w:instrText xml:space="preserve"> PAGEREF _Toc96591561 \h </w:instrText>
            </w:r>
            <w:r>
              <w:rPr>
                <w:noProof/>
                <w:webHidden/>
              </w:rPr>
            </w:r>
            <w:r>
              <w:rPr>
                <w:noProof/>
                <w:webHidden/>
              </w:rPr>
              <w:fldChar w:fldCharType="separate"/>
            </w:r>
            <w:r>
              <w:rPr>
                <w:noProof/>
                <w:webHidden/>
              </w:rPr>
              <w:t>29</w:t>
            </w:r>
            <w:r>
              <w:rPr>
                <w:noProof/>
                <w:webHidden/>
              </w:rPr>
              <w:fldChar w:fldCharType="end"/>
            </w:r>
          </w:hyperlink>
        </w:p>
        <w:p w14:paraId="11A5657D" w14:textId="660EE480" w:rsidR="00DA43BE" w:rsidRDefault="00DA43BE">
          <w:pPr>
            <w:pStyle w:val="TOC2"/>
            <w:tabs>
              <w:tab w:val="right" w:leader="dot" w:pos="9350"/>
            </w:tabs>
            <w:rPr>
              <w:rFonts w:eastAsiaTheme="minorEastAsia"/>
              <w:noProof/>
            </w:rPr>
          </w:pPr>
          <w:hyperlink w:anchor="_Toc96591562" w:history="1">
            <w:r w:rsidRPr="00052CBC">
              <w:rPr>
                <w:rStyle w:val="Hyperlink"/>
                <w:noProof/>
              </w:rPr>
              <w:t>Figure 1.35 UF Macro to Update the Sales Order on the PDO</w:t>
            </w:r>
            <w:r>
              <w:rPr>
                <w:noProof/>
                <w:webHidden/>
              </w:rPr>
              <w:tab/>
            </w:r>
            <w:r>
              <w:rPr>
                <w:noProof/>
                <w:webHidden/>
              </w:rPr>
              <w:fldChar w:fldCharType="begin"/>
            </w:r>
            <w:r>
              <w:rPr>
                <w:noProof/>
                <w:webHidden/>
              </w:rPr>
              <w:instrText xml:space="preserve"> PAGEREF _Toc96591562 \h </w:instrText>
            </w:r>
            <w:r>
              <w:rPr>
                <w:noProof/>
                <w:webHidden/>
              </w:rPr>
            </w:r>
            <w:r>
              <w:rPr>
                <w:noProof/>
                <w:webHidden/>
              </w:rPr>
              <w:fldChar w:fldCharType="separate"/>
            </w:r>
            <w:r>
              <w:rPr>
                <w:noProof/>
                <w:webHidden/>
              </w:rPr>
              <w:t>30</w:t>
            </w:r>
            <w:r>
              <w:rPr>
                <w:noProof/>
                <w:webHidden/>
              </w:rPr>
              <w:fldChar w:fldCharType="end"/>
            </w:r>
          </w:hyperlink>
        </w:p>
        <w:p w14:paraId="11331792" w14:textId="5F645CDD" w:rsidR="00DA43BE" w:rsidRDefault="00DA43BE">
          <w:pPr>
            <w:pStyle w:val="TOC2"/>
            <w:tabs>
              <w:tab w:val="right" w:leader="dot" w:pos="9350"/>
            </w:tabs>
            <w:rPr>
              <w:rFonts w:eastAsiaTheme="minorEastAsia"/>
              <w:noProof/>
            </w:rPr>
          </w:pPr>
          <w:hyperlink w:anchor="_Toc96591563" w:history="1">
            <w:r w:rsidRPr="00052CBC">
              <w:rPr>
                <w:rStyle w:val="Hyperlink"/>
                <w:noProof/>
              </w:rPr>
              <w:t>Figure 1.36 PDO Cost Review</w:t>
            </w:r>
            <w:r>
              <w:rPr>
                <w:noProof/>
                <w:webHidden/>
              </w:rPr>
              <w:tab/>
            </w:r>
            <w:r>
              <w:rPr>
                <w:noProof/>
                <w:webHidden/>
              </w:rPr>
              <w:fldChar w:fldCharType="begin"/>
            </w:r>
            <w:r>
              <w:rPr>
                <w:noProof/>
                <w:webHidden/>
              </w:rPr>
              <w:instrText xml:space="preserve"> PAGEREF _Toc96591563 \h </w:instrText>
            </w:r>
            <w:r>
              <w:rPr>
                <w:noProof/>
                <w:webHidden/>
              </w:rPr>
            </w:r>
            <w:r>
              <w:rPr>
                <w:noProof/>
                <w:webHidden/>
              </w:rPr>
              <w:fldChar w:fldCharType="separate"/>
            </w:r>
            <w:r>
              <w:rPr>
                <w:noProof/>
                <w:webHidden/>
              </w:rPr>
              <w:t>31</w:t>
            </w:r>
            <w:r>
              <w:rPr>
                <w:noProof/>
                <w:webHidden/>
              </w:rPr>
              <w:fldChar w:fldCharType="end"/>
            </w:r>
          </w:hyperlink>
        </w:p>
        <w:p w14:paraId="701C077D" w14:textId="1E983C1A" w:rsidR="00DA43BE" w:rsidRDefault="00DA43BE">
          <w:pPr>
            <w:pStyle w:val="TOC2"/>
            <w:tabs>
              <w:tab w:val="right" w:leader="dot" w:pos="9350"/>
            </w:tabs>
            <w:rPr>
              <w:rFonts w:eastAsiaTheme="minorEastAsia"/>
              <w:noProof/>
            </w:rPr>
          </w:pPr>
          <w:hyperlink w:anchor="_Toc96591564" w:history="1">
            <w:r w:rsidRPr="00052CBC">
              <w:rPr>
                <w:rStyle w:val="Hyperlink"/>
                <w:noProof/>
              </w:rPr>
              <w:t>Figure 1.37 PDO Item Placement Button</w:t>
            </w:r>
            <w:r>
              <w:rPr>
                <w:noProof/>
                <w:webHidden/>
              </w:rPr>
              <w:tab/>
            </w:r>
            <w:r>
              <w:rPr>
                <w:noProof/>
                <w:webHidden/>
              </w:rPr>
              <w:fldChar w:fldCharType="begin"/>
            </w:r>
            <w:r>
              <w:rPr>
                <w:noProof/>
                <w:webHidden/>
              </w:rPr>
              <w:instrText xml:space="preserve"> PAGEREF _Toc96591564 \h </w:instrText>
            </w:r>
            <w:r>
              <w:rPr>
                <w:noProof/>
                <w:webHidden/>
              </w:rPr>
            </w:r>
            <w:r>
              <w:rPr>
                <w:noProof/>
                <w:webHidden/>
              </w:rPr>
              <w:fldChar w:fldCharType="separate"/>
            </w:r>
            <w:r>
              <w:rPr>
                <w:noProof/>
                <w:webHidden/>
              </w:rPr>
              <w:t>31</w:t>
            </w:r>
            <w:r>
              <w:rPr>
                <w:noProof/>
                <w:webHidden/>
              </w:rPr>
              <w:fldChar w:fldCharType="end"/>
            </w:r>
          </w:hyperlink>
        </w:p>
        <w:p w14:paraId="7E58433D" w14:textId="21BF05D6" w:rsidR="00DA43BE" w:rsidRDefault="00DA43BE">
          <w:pPr>
            <w:pStyle w:val="TOC2"/>
            <w:tabs>
              <w:tab w:val="right" w:leader="dot" w:pos="9350"/>
            </w:tabs>
            <w:rPr>
              <w:rFonts w:eastAsiaTheme="minorEastAsia"/>
              <w:noProof/>
            </w:rPr>
          </w:pPr>
          <w:hyperlink w:anchor="_Toc96591565" w:history="1">
            <w:r w:rsidRPr="00052CBC">
              <w:rPr>
                <w:rStyle w:val="Hyperlink"/>
                <w:noProof/>
              </w:rPr>
              <w:t>Figure 1.38 B1 Validation Trigger for Cost Estimate Button on PDO</w:t>
            </w:r>
            <w:r>
              <w:rPr>
                <w:noProof/>
                <w:webHidden/>
              </w:rPr>
              <w:tab/>
            </w:r>
            <w:r>
              <w:rPr>
                <w:noProof/>
                <w:webHidden/>
              </w:rPr>
              <w:fldChar w:fldCharType="begin"/>
            </w:r>
            <w:r>
              <w:rPr>
                <w:noProof/>
                <w:webHidden/>
              </w:rPr>
              <w:instrText xml:space="preserve"> PAGEREF _Toc96591565 \h </w:instrText>
            </w:r>
            <w:r>
              <w:rPr>
                <w:noProof/>
                <w:webHidden/>
              </w:rPr>
            </w:r>
            <w:r>
              <w:rPr>
                <w:noProof/>
                <w:webHidden/>
              </w:rPr>
              <w:fldChar w:fldCharType="separate"/>
            </w:r>
            <w:r>
              <w:rPr>
                <w:noProof/>
                <w:webHidden/>
              </w:rPr>
              <w:t>32</w:t>
            </w:r>
            <w:r>
              <w:rPr>
                <w:noProof/>
                <w:webHidden/>
              </w:rPr>
              <w:fldChar w:fldCharType="end"/>
            </w:r>
          </w:hyperlink>
        </w:p>
        <w:p w14:paraId="1B186CAE" w14:textId="1EFB0CFD" w:rsidR="00DA43BE" w:rsidRDefault="00DA43BE">
          <w:pPr>
            <w:pStyle w:val="TOC2"/>
            <w:tabs>
              <w:tab w:val="right" w:leader="dot" w:pos="9350"/>
            </w:tabs>
            <w:rPr>
              <w:rFonts w:eastAsiaTheme="minorEastAsia"/>
              <w:noProof/>
            </w:rPr>
          </w:pPr>
          <w:hyperlink w:anchor="_Toc96591566" w:history="1">
            <w:r w:rsidRPr="00052CBC">
              <w:rPr>
                <w:rStyle w:val="Hyperlink"/>
                <w:noProof/>
              </w:rPr>
              <w:t>Figure 1.39 PDO Cost Estimate Query Report</w:t>
            </w:r>
            <w:r>
              <w:rPr>
                <w:noProof/>
                <w:webHidden/>
              </w:rPr>
              <w:tab/>
            </w:r>
            <w:r>
              <w:rPr>
                <w:noProof/>
                <w:webHidden/>
              </w:rPr>
              <w:fldChar w:fldCharType="begin"/>
            </w:r>
            <w:r>
              <w:rPr>
                <w:noProof/>
                <w:webHidden/>
              </w:rPr>
              <w:instrText xml:space="preserve"> PAGEREF _Toc96591566 \h </w:instrText>
            </w:r>
            <w:r>
              <w:rPr>
                <w:noProof/>
                <w:webHidden/>
              </w:rPr>
            </w:r>
            <w:r>
              <w:rPr>
                <w:noProof/>
                <w:webHidden/>
              </w:rPr>
              <w:fldChar w:fldCharType="separate"/>
            </w:r>
            <w:r>
              <w:rPr>
                <w:noProof/>
                <w:webHidden/>
              </w:rPr>
              <w:t>33</w:t>
            </w:r>
            <w:r>
              <w:rPr>
                <w:noProof/>
                <w:webHidden/>
              </w:rPr>
              <w:fldChar w:fldCharType="end"/>
            </w:r>
          </w:hyperlink>
        </w:p>
        <w:p w14:paraId="130E09E2" w14:textId="2106479F" w:rsidR="00DA43BE" w:rsidRDefault="00DA43BE">
          <w:pPr>
            <w:pStyle w:val="TOC2"/>
            <w:tabs>
              <w:tab w:val="right" w:leader="dot" w:pos="9350"/>
            </w:tabs>
            <w:rPr>
              <w:rFonts w:eastAsiaTheme="minorEastAsia"/>
              <w:noProof/>
            </w:rPr>
          </w:pPr>
          <w:hyperlink w:anchor="_Toc96591567" w:history="1">
            <w:r w:rsidRPr="00052CBC">
              <w:rPr>
                <w:rStyle w:val="Hyperlink"/>
                <w:noProof/>
              </w:rPr>
              <w:t>Figure 1.40 Sales Order with PDO Costs Button</w:t>
            </w:r>
            <w:r>
              <w:rPr>
                <w:noProof/>
                <w:webHidden/>
              </w:rPr>
              <w:tab/>
            </w:r>
            <w:r>
              <w:rPr>
                <w:noProof/>
                <w:webHidden/>
              </w:rPr>
              <w:fldChar w:fldCharType="begin"/>
            </w:r>
            <w:r>
              <w:rPr>
                <w:noProof/>
                <w:webHidden/>
              </w:rPr>
              <w:instrText xml:space="preserve"> PAGEREF _Toc96591567 \h </w:instrText>
            </w:r>
            <w:r>
              <w:rPr>
                <w:noProof/>
                <w:webHidden/>
              </w:rPr>
            </w:r>
            <w:r>
              <w:rPr>
                <w:noProof/>
                <w:webHidden/>
              </w:rPr>
              <w:fldChar w:fldCharType="separate"/>
            </w:r>
            <w:r>
              <w:rPr>
                <w:noProof/>
                <w:webHidden/>
              </w:rPr>
              <w:t>34</w:t>
            </w:r>
            <w:r>
              <w:rPr>
                <w:noProof/>
                <w:webHidden/>
              </w:rPr>
              <w:fldChar w:fldCharType="end"/>
            </w:r>
          </w:hyperlink>
        </w:p>
        <w:p w14:paraId="1C9DDF32" w14:textId="3F681A69" w:rsidR="00DA43BE" w:rsidRDefault="00DA43BE">
          <w:pPr>
            <w:pStyle w:val="TOC2"/>
            <w:tabs>
              <w:tab w:val="right" w:leader="dot" w:pos="9350"/>
            </w:tabs>
            <w:rPr>
              <w:rFonts w:eastAsiaTheme="minorEastAsia"/>
              <w:noProof/>
            </w:rPr>
          </w:pPr>
          <w:hyperlink w:anchor="_Toc96591568" w:history="1">
            <w:r w:rsidRPr="00052CBC">
              <w:rPr>
                <w:rStyle w:val="Hyperlink"/>
                <w:noProof/>
              </w:rPr>
              <w:t>Figure 1.41 PDO Costs Related to a Sales Order</w:t>
            </w:r>
            <w:r>
              <w:rPr>
                <w:noProof/>
                <w:webHidden/>
              </w:rPr>
              <w:tab/>
            </w:r>
            <w:r>
              <w:rPr>
                <w:noProof/>
                <w:webHidden/>
              </w:rPr>
              <w:fldChar w:fldCharType="begin"/>
            </w:r>
            <w:r>
              <w:rPr>
                <w:noProof/>
                <w:webHidden/>
              </w:rPr>
              <w:instrText xml:space="preserve"> PAGEREF _Toc96591568 \h </w:instrText>
            </w:r>
            <w:r>
              <w:rPr>
                <w:noProof/>
                <w:webHidden/>
              </w:rPr>
            </w:r>
            <w:r>
              <w:rPr>
                <w:noProof/>
                <w:webHidden/>
              </w:rPr>
              <w:fldChar w:fldCharType="separate"/>
            </w:r>
            <w:r>
              <w:rPr>
                <w:noProof/>
                <w:webHidden/>
              </w:rPr>
              <w:t>34</w:t>
            </w:r>
            <w:r>
              <w:rPr>
                <w:noProof/>
                <w:webHidden/>
              </w:rPr>
              <w:fldChar w:fldCharType="end"/>
            </w:r>
          </w:hyperlink>
        </w:p>
        <w:p w14:paraId="6F884E90" w14:textId="45C3C109" w:rsidR="00DA43BE" w:rsidRDefault="00DA43BE">
          <w:pPr>
            <w:pStyle w:val="TOC2"/>
            <w:tabs>
              <w:tab w:val="right" w:leader="dot" w:pos="9350"/>
            </w:tabs>
            <w:rPr>
              <w:rFonts w:eastAsiaTheme="minorEastAsia"/>
              <w:noProof/>
            </w:rPr>
          </w:pPr>
          <w:hyperlink w:anchor="_Toc96591569" w:history="1">
            <w:r w:rsidRPr="00052CBC">
              <w:rPr>
                <w:rStyle w:val="Hyperlink"/>
                <w:noProof/>
              </w:rPr>
              <w:t>Figure 1.42 Sales Order PDO Cost Button Placement</w:t>
            </w:r>
            <w:r>
              <w:rPr>
                <w:noProof/>
                <w:webHidden/>
              </w:rPr>
              <w:tab/>
            </w:r>
            <w:r>
              <w:rPr>
                <w:noProof/>
                <w:webHidden/>
              </w:rPr>
              <w:fldChar w:fldCharType="begin"/>
            </w:r>
            <w:r>
              <w:rPr>
                <w:noProof/>
                <w:webHidden/>
              </w:rPr>
              <w:instrText xml:space="preserve"> PAGEREF _Toc96591569 \h </w:instrText>
            </w:r>
            <w:r>
              <w:rPr>
                <w:noProof/>
                <w:webHidden/>
              </w:rPr>
            </w:r>
            <w:r>
              <w:rPr>
                <w:noProof/>
                <w:webHidden/>
              </w:rPr>
              <w:fldChar w:fldCharType="separate"/>
            </w:r>
            <w:r>
              <w:rPr>
                <w:noProof/>
                <w:webHidden/>
              </w:rPr>
              <w:t>35</w:t>
            </w:r>
            <w:r>
              <w:rPr>
                <w:noProof/>
                <w:webHidden/>
              </w:rPr>
              <w:fldChar w:fldCharType="end"/>
            </w:r>
          </w:hyperlink>
        </w:p>
        <w:p w14:paraId="5B3ADC80" w14:textId="50DCE783" w:rsidR="00DA43BE" w:rsidRDefault="00DA43BE">
          <w:pPr>
            <w:pStyle w:val="TOC2"/>
            <w:tabs>
              <w:tab w:val="right" w:leader="dot" w:pos="9350"/>
            </w:tabs>
            <w:rPr>
              <w:rFonts w:eastAsiaTheme="minorEastAsia"/>
              <w:noProof/>
            </w:rPr>
          </w:pPr>
          <w:hyperlink w:anchor="_Toc96591570" w:history="1">
            <w:r w:rsidRPr="00052CBC">
              <w:rPr>
                <w:rStyle w:val="Hyperlink"/>
                <w:noProof/>
              </w:rPr>
              <w:t>Figure 1.43 B1 Validation for Sales Order PDO Cost Button</w:t>
            </w:r>
            <w:r>
              <w:rPr>
                <w:noProof/>
                <w:webHidden/>
              </w:rPr>
              <w:tab/>
            </w:r>
            <w:r>
              <w:rPr>
                <w:noProof/>
                <w:webHidden/>
              </w:rPr>
              <w:fldChar w:fldCharType="begin"/>
            </w:r>
            <w:r>
              <w:rPr>
                <w:noProof/>
                <w:webHidden/>
              </w:rPr>
              <w:instrText xml:space="preserve"> PAGEREF _Toc96591570 \h </w:instrText>
            </w:r>
            <w:r>
              <w:rPr>
                <w:noProof/>
                <w:webHidden/>
              </w:rPr>
            </w:r>
            <w:r>
              <w:rPr>
                <w:noProof/>
                <w:webHidden/>
              </w:rPr>
              <w:fldChar w:fldCharType="separate"/>
            </w:r>
            <w:r>
              <w:rPr>
                <w:noProof/>
                <w:webHidden/>
              </w:rPr>
              <w:t>35</w:t>
            </w:r>
            <w:r>
              <w:rPr>
                <w:noProof/>
                <w:webHidden/>
              </w:rPr>
              <w:fldChar w:fldCharType="end"/>
            </w:r>
          </w:hyperlink>
        </w:p>
        <w:p w14:paraId="7C2A13CE" w14:textId="1F9EF76D" w:rsidR="00DA43BE" w:rsidRDefault="00DA43BE">
          <w:pPr>
            <w:pStyle w:val="TOC2"/>
            <w:tabs>
              <w:tab w:val="right" w:leader="dot" w:pos="9350"/>
            </w:tabs>
            <w:rPr>
              <w:rFonts w:eastAsiaTheme="minorEastAsia"/>
              <w:noProof/>
            </w:rPr>
          </w:pPr>
          <w:hyperlink w:anchor="_Toc96591571" w:history="1">
            <w:r w:rsidRPr="00052CBC">
              <w:rPr>
                <w:rStyle w:val="Hyperlink"/>
                <w:noProof/>
              </w:rPr>
              <w:t>Figure 1.44 UF Used to Show Sales Order PDO Costs</w:t>
            </w:r>
            <w:r>
              <w:rPr>
                <w:noProof/>
                <w:webHidden/>
              </w:rPr>
              <w:tab/>
            </w:r>
            <w:r>
              <w:rPr>
                <w:noProof/>
                <w:webHidden/>
              </w:rPr>
              <w:fldChar w:fldCharType="begin"/>
            </w:r>
            <w:r>
              <w:rPr>
                <w:noProof/>
                <w:webHidden/>
              </w:rPr>
              <w:instrText xml:space="preserve"> PAGEREF _Toc96591571 \h </w:instrText>
            </w:r>
            <w:r>
              <w:rPr>
                <w:noProof/>
                <w:webHidden/>
              </w:rPr>
            </w:r>
            <w:r>
              <w:rPr>
                <w:noProof/>
                <w:webHidden/>
              </w:rPr>
              <w:fldChar w:fldCharType="separate"/>
            </w:r>
            <w:r>
              <w:rPr>
                <w:noProof/>
                <w:webHidden/>
              </w:rPr>
              <w:t>36</w:t>
            </w:r>
            <w:r>
              <w:rPr>
                <w:noProof/>
                <w:webHidden/>
              </w:rPr>
              <w:fldChar w:fldCharType="end"/>
            </w:r>
          </w:hyperlink>
        </w:p>
        <w:p w14:paraId="7546C8F5" w14:textId="394B8518" w:rsidR="00DA43BE" w:rsidRDefault="00DA43BE">
          <w:pPr>
            <w:pStyle w:val="TOC1"/>
            <w:tabs>
              <w:tab w:val="right" w:leader="dot" w:pos="9350"/>
            </w:tabs>
            <w:rPr>
              <w:rFonts w:eastAsiaTheme="minorEastAsia"/>
              <w:noProof/>
            </w:rPr>
          </w:pPr>
          <w:hyperlink w:anchor="_Toc96591572" w:history="1">
            <w:r w:rsidRPr="00052CBC">
              <w:rPr>
                <w:rStyle w:val="Hyperlink"/>
                <w:noProof/>
              </w:rPr>
              <w:t>Appendix A</w:t>
            </w:r>
            <w:r>
              <w:rPr>
                <w:noProof/>
                <w:webHidden/>
              </w:rPr>
              <w:tab/>
            </w:r>
            <w:r>
              <w:rPr>
                <w:noProof/>
                <w:webHidden/>
              </w:rPr>
              <w:fldChar w:fldCharType="begin"/>
            </w:r>
            <w:r>
              <w:rPr>
                <w:noProof/>
                <w:webHidden/>
              </w:rPr>
              <w:instrText xml:space="preserve"> PAGEREF _Toc96591572 \h </w:instrText>
            </w:r>
            <w:r>
              <w:rPr>
                <w:noProof/>
                <w:webHidden/>
              </w:rPr>
            </w:r>
            <w:r>
              <w:rPr>
                <w:noProof/>
                <w:webHidden/>
              </w:rPr>
              <w:fldChar w:fldCharType="separate"/>
            </w:r>
            <w:r>
              <w:rPr>
                <w:noProof/>
                <w:webHidden/>
              </w:rPr>
              <w:t>38</w:t>
            </w:r>
            <w:r>
              <w:rPr>
                <w:noProof/>
                <w:webHidden/>
              </w:rPr>
              <w:fldChar w:fldCharType="end"/>
            </w:r>
          </w:hyperlink>
        </w:p>
        <w:p w14:paraId="5CFD6651" w14:textId="37985A69" w:rsidR="00F65309" w:rsidRDefault="00F65309" w:rsidP="00F65309">
          <w:r>
            <w:rPr>
              <w:b/>
              <w:bCs/>
              <w:noProof/>
            </w:rPr>
            <w:fldChar w:fldCharType="end"/>
          </w:r>
        </w:p>
      </w:sdtContent>
    </w:sdt>
    <w:p w14:paraId="004B2412" w14:textId="77777777" w:rsidR="00F65309" w:rsidRDefault="00F65309" w:rsidP="00F65309">
      <w:pPr>
        <w:rPr>
          <w:rFonts w:asciiTheme="majorHAnsi" w:eastAsiaTheme="majorEastAsia" w:hAnsiTheme="majorHAnsi" w:cstheme="majorBidi"/>
          <w:b/>
          <w:bCs/>
          <w:color w:val="2F5496" w:themeColor="accent1" w:themeShade="BF"/>
          <w:sz w:val="28"/>
          <w:szCs w:val="28"/>
        </w:rPr>
      </w:pPr>
      <w:r>
        <w:br w:type="page"/>
      </w:r>
    </w:p>
    <w:p w14:paraId="5DB37691" w14:textId="5ED537D6" w:rsidR="00F65309" w:rsidRDefault="00F65309" w:rsidP="00F65309">
      <w:pPr>
        <w:pStyle w:val="Heading1"/>
      </w:pPr>
      <w:bookmarkStart w:id="0" w:name="_Toc96591525"/>
      <w:r>
        <w:lastRenderedPageBreak/>
        <w:t>Repairing Equipment</w:t>
      </w:r>
      <w:bookmarkEnd w:id="0"/>
    </w:p>
    <w:p w14:paraId="335E4EE2" w14:textId="274E5034" w:rsidR="006E1B55" w:rsidRDefault="00F65309" w:rsidP="00F65309">
      <w:r>
        <w:t xml:space="preserve">SAP Business One utilizes production orders to track manufacturing costs.  In a remanufacturing or repair facility the production orders require that the component item and the manufactured item be the same item.  The ‘core’ is being re-worked, so it is its own component material.  </w:t>
      </w:r>
      <w:r w:rsidR="006E1B55">
        <w:t xml:space="preserve">In the test SAP </w:t>
      </w:r>
      <w:proofErr w:type="gramStart"/>
      <w:r w:rsidR="006E1B55">
        <w:t>database</w:t>
      </w:r>
      <w:proofErr w:type="gramEnd"/>
      <w:r w:rsidR="006E1B55">
        <w:t xml:space="preserve"> I have added 8 items to represent a complete ‘PUMP’.  An actual pump would consist of many more parts but this shortened BOM will provide a good example of how to repair a pump.</w:t>
      </w:r>
      <w:r w:rsidR="004D6528">
        <w:t xml:space="preserve"> This documentation references the ‘Pump’ as a repair item.  It could be brake shoes, generators, or any other piece of machinery that needs repair.  In some </w:t>
      </w:r>
      <w:proofErr w:type="gramStart"/>
      <w:r w:rsidR="004D6528">
        <w:t>instances</w:t>
      </w:r>
      <w:proofErr w:type="gramEnd"/>
      <w:r w:rsidR="004D6528">
        <w:t xml:space="preserve"> you will not have a BOM for the item being repaired, in other instances you will.</w:t>
      </w:r>
    </w:p>
    <w:p w14:paraId="0267AB5E" w14:textId="4DE492E9" w:rsidR="004D6528" w:rsidRDefault="004D6528" w:rsidP="00F65309">
      <w:r>
        <w:t xml:space="preserve">Repairs will use ‘Special’ PDOs to </w:t>
      </w:r>
      <w:r w:rsidR="00BC3992">
        <w:t>process the repair.  ‘Standard’ production orders do not allow users to include a component that is the same item as the ‘manufactured’ item.  Also, earlier versions of SAP B1 do not allow even special PDOs to have a component the same item as the manufactured item.</w:t>
      </w:r>
    </w:p>
    <w:p w14:paraId="54E4C9C3" w14:textId="309705F4" w:rsidR="00BC3992" w:rsidRDefault="00BC3992" w:rsidP="00F65309">
      <w:r>
        <w:t>The basic processing of a repair is shown in the diagram below.</w:t>
      </w:r>
    </w:p>
    <w:p w14:paraId="06C51E1E" w14:textId="77777777" w:rsidR="00BC3992" w:rsidRDefault="00BC3992">
      <w:pPr>
        <w:spacing w:after="160" w:line="259" w:lineRule="auto"/>
      </w:pPr>
      <w:r>
        <w:rPr>
          <w:noProof/>
        </w:rPr>
        <mc:AlternateContent>
          <mc:Choice Requires="wpc">
            <w:drawing>
              <wp:inline distT="0" distB="0" distL="0" distR="0" wp14:anchorId="2E794C1A" wp14:editId="09D7E3BC">
                <wp:extent cx="5486400" cy="3200400"/>
                <wp:effectExtent l="0" t="0" r="0" b="0"/>
                <wp:docPr id="55" name="Canvas 5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56" name="Rectangle 56"/>
                        <wps:cNvSpPr/>
                        <wps:spPr>
                          <a:xfrm>
                            <a:off x="600075" y="285750"/>
                            <a:ext cx="126682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5CDAE64" w14:textId="2A07D04F" w:rsidR="00BC3992" w:rsidRDefault="00BC3992" w:rsidP="00BC3992">
                              <w:pPr>
                                <w:jc w:val="center"/>
                              </w:pPr>
                              <w:r>
                                <w:t>Customer Return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589575" y="1313475"/>
                            <a:ext cx="126682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72EEB1E" w14:textId="13F21727" w:rsidR="00BC3992" w:rsidRDefault="00BC3992" w:rsidP="00BC3992">
                              <w:pPr>
                                <w:jc w:val="center"/>
                                <w:rPr>
                                  <w:rFonts w:eastAsia="Calibri"/>
                                </w:rPr>
                              </w:pPr>
                              <w:r>
                                <w:rPr>
                                  <w:rFonts w:eastAsia="Calibri"/>
                                </w:rPr>
                                <w:t>Sales Quote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 name="Straight Arrow Connector 58"/>
                        <wps:cNvCnPr>
                          <a:stCxn id="56" idx="2"/>
                          <a:endCxn id="57" idx="0"/>
                        </wps:cNvCnPr>
                        <wps:spPr>
                          <a:xfrm flipH="1">
                            <a:off x="1222988" y="895350"/>
                            <a:ext cx="10500" cy="4181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9" name="Rectangle 59"/>
                        <wps:cNvSpPr/>
                        <wps:spPr>
                          <a:xfrm>
                            <a:off x="600075" y="2332650"/>
                            <a:ext cx="126682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4E2D13A" w14:textId="0B2E93B2" w:rsidR="00BC3992" w:rsidRDefault="00BC3992" w:rsidP="00BC3992">
                              <w:pPr>
                                <w:jc w:val="center"/>
                                <w:rPr>
                                  <w:rFonts w:eastAsia="Calibri"/>
                                </w:rPr>
                              </w:pPr>
                              <w:r>
                                <w:rPr>
                                  <w:rFonts w:eastAsia="Calibri"/>
                                </w:rPr>
                                <w:t xml:space="preserve">Production Order(s)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0" name="Straight Arrow Connector 60"/>
                        <wps:cNvCnPr>
                          <a:stCxn id="57" idx="2"/>
                          <a:endCxn id="59" idx="0"/>
                        </wps:cNvCnPr>
                        <wps:spPr>
                          <a:xfrm>
                            <a:off x="1222988" y="1923075"/>
                            <a:ext cx="10500"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Rectangle 61"/>
                        <wps:cNvSpPr/>
                        <wps:spPr>
                          <a:xfrm>
                            <a:off x="2542200" y="275250"/>
                            <a:ext cx="126682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03B709D" w14:textId="6E5D43BA" w:rsidR="00BC3992" w:rsidRDefault="00BC3992" w:rsidP="00BC3992">
                              <w:pPr>
                                <w:jc w:val="center"/>
                                <w:rPr>
                                  <w:rFonts w:eastAsia="Calibri"/>
                                </w:rPr>
                              </w:pPr>
                              <w:r>
                                <w:rPr>
                                  <w:rFonts w:eastAsia="Calibri"/>
                                </w:rPr>
                                <w:t xml:space="preserve">Sales Order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2" name="Straight Arrow Connector 62"/>
                        <wps:cNvCnPr>
                          <a:stCxn id="57" idx="3"/>
                        </wps:cNvCnPr>
                        <wps:spPr>
                          <a:xfrm flipV="1">
                            <a:off x="1856400" y="533400"/>
                            <a:ext cx="667725" cy="10848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3" name="Straight Arrow Connector 63"/>
                        <wps:cNvCnPr>
                          <a:stCxn id="59" idx="3"/>
                          <a:endCxn id="61" idx="2"/>
                        </wps:cNvCnPr>
                        <wps:spPr>
                          <a:xfrm flipV="1">
                            <a:off x="1866900" y="884850"/>
                            <a:ext cx="1308713" cy="1752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4" name="Rectangle 64"/>
                        <wps:cNvSpPr/>
                        <wps:spPr>
                          <a:xfrm>
                            <a:off x="3580425" y="1342050"/>
                            <a:ext cx="126682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8A9AA23" w14:textId="1DFEEE04" w:rsidR="00BC3992" w:rsidRDefault="00BC3992" w:rsidP="00BC3992">
                              <w:pPr>
                                <w:jc w:val="center"/>
                                <w:rPr>
                                  <w:rFonts w:eastAsia="Calibri"/>
                                </w:rPr>
                              </w:pPr>
                              <w:proofErr w:type="gramStart"/>
                              <w:r>
                                <w:rPr>
                                  <w:rFonts w:eastAsia="Calibri"/>
                                </w:rPr>
                                <w:t>Delivery  Order</w:t>
                              </w:r>
                              <w:proofErr w:type="gram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5" name="Rectangle 65"/>
                        <wps:cNvSpPr/>
                        <wps:spPr>
                          <a:xfrm>
                            <a:off x="3580425" y="2304075"/>
                            <a:ext cx="126682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0E3040A" w14:textId="37B85654" w:rsidR="00BC3992" w:rsidRDefault="00BC3992" w:rsidP="00BC3992">
                              <w:pPr>
                                <w:jc w:val="center"/>
                                <w:rPr>
                                  <w:rFonts w:eastAsia="Calibri"/>
                                </w:rPr>
                              </w:pPr>
                              <w:r>
                                <w:rPr>
                                  <w:rFonts w:eastAsia="Calibri"/>
                                </w:rPr>
                                <w:t xml:space="preserve">Invoice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6" name="Straight Arrow Connector 66"/>
                        <wps:cNvCnPr>
                          <a:stCxn id="61" idx="3"/>
                          <a:endCxn id="64" idx="0"/>
                        </wps:cNvCnPr>
                        <wps:spPr>
                          <a:xfrm>
                            <a:off x="3809025" y="580050"/>
                            <a:ext cx="404813" cy="762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7" name="Straight Arrow Connector 67"/>
                        <wps:cNvCnPr>
                          <a:endCxn id="65" idx="0"/>
                        </wps:cNvCnPr>
                        <wps:spPr>
                          <a:xfrm>
                            <a:off x="4213838" y="1971675"/>
                            <a:ext cx="0" cy="332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E794C1A" id="Canvas 55"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filled="t">
                  <v:fill o:detectmouseclick="t"/>
                  <v:path o:connecttype="none"/>
                </v:shape>
                <v:rect id="Rectangle 56" o:spid="_x0000_s1028" style="position:absolute;left:6000;top:2857;width:12669;height:6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" fillcolor="#4472c4 [3204]" strokecolor="#1f3763 [1604]" strokeweight="1pt">
                  <v:textbox>
                    <w:txbxContent>
                      <w:p w14:paraId="35CDAE64" w14:textId="2A07D04F" w:rsidR="00BC3992" w:rsidRDefault="00BC3992" w:rsidP="00BC3992">
                        <w:pPr>
                          <w:jc w:val="center"/>
                        </w:pPr>
                        <w:r>
                          <w:t>Customer Return</w:t>
                        </w:r>
                      </w:p>
                    </w:txbxContent>
                  </v:textbox>
                </v:rect>
                <v:rect id="Rectangle 57" o:spid="_x0000_s1029" style="position:absolute;left:5895;top:13134;width:12669;height:6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" fillcolor="#4472c4 [3204]" strokecolor="#1f3763 [1604]" strokeweight="1pt">
                  <v:textbox>
                    <w:txbxContent>
                      <w:p w14:paraId="472EEB1E" w14:textId="13F21727" w:rsidR="00BC3992" w:rsidRDefault="00BC3992" w:rsidP="00BC3992">
                        <w:pPr>
                          <w:jc w:val="center"/>
                          <w:rPr>
                            <w:rFonts w:eastAsia="Calibri"/>
                          </w:rPr>
                        </w:pPr>
                        <w:r>
                          <w:rPr>
                            <w:rFonts w:eastAsia="Calibri"/>
                          </w:rPr>
                          <w:t>Sales Quote</w:t>
                        </w:r>
                      </w:p>
                    </w:txbxContent>
                  </v:textbox>
                </v:rect>
                <v:shapetype id="_x0000_t32" coordsize="21600,21600" o:spt="32" o:oned="t" path="m,l21600,21600e" filled="f">
                  <v:path arrowok="t" fillok="f" o:connecttype="none"/>
                  <o:lock v:ext="edit" shapetype="t"/>
                </v:shapetype>
                <v:shape id="Straight Arrow Connector 58" o:spid="_x0000_s1030" type="#_x0000_t32" style="position:absolute;left:12229;top:8953;width:105;height:41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" strokecolor="#4472c4 [3204]" strokeweight=".5pt">
                  <v:stroke endarrow="block" joinstyle="miter"/>
                </v:shape>
                <v:rect id="Rectangle 59" o:spid="_x0000_s1031" style="position:absolute;left:6000;top:23326;width:12669;height:6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" fillcolor="#4472c4 [3204]" strokecolor="#1f3763 [1604]" strokeweight="1pt">
                  <v:textbox>
                    <w:txbxContent>
                      <w:p w14:paraId="64E2D13A" w14:textId="0B2E93B2" w:rsidR="00BC3992" w:rsidRDefault="00BC3992" w:rsidP="00BC3992">
                        <w:pPr>
                          <w:jc w:val="center"/>
                          <w:rPr>
                            <w:rFonts w:eastAsia="Calibri"/>
                          </w:rPr>
                        </w:pPr>
                        <w:r>
                          <w:rPr>
                            <w:rFonts w:eastAsia="Calibri"/>
                          </w:rPr>
                          <w:t xml:space="preserve">Production Order(s) </w:t>
                        </w:r>
                      </w:p>
                    </w:txbxContent>
                  </v:textbox>
                </v:rect>
                <v:shape id="Straight Arrow Connector 60" o:spid="_x0000_s1032" type="#_x0000_t32" style="position:absolute;left:12229;top:19230;width:105;height:40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" strokecolor="#4472c4 [3204]" strokeweight=".5pt">
                  <v:stroke endarrow="block" joinstyle="miter"/>
                </v:shape>
                <v:rect id="Rectangle 61" o:spid="_x0000_s1033" style="position:absolute;left:25422;top:2752;width:12668;height:6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" fillcolor="#4472c4 [3204]" strokecolor="#1f3763 [1604]" strokeweight="1pt">
                  <v:textbox>
                    <w:txbxContent>
                      <w:p w14:paraId="503B709D" w14:textId="6E5D43BA" w:rsidR="00BC3992" w:rsidRDefault="00BC3992" w:rsidP="00BC3992">
                        <w:pPr>
                          <w:jc w:val="center"/>
                          <w:rPr>
                            <w:rFonts w:eastAsia="Calibri"/>
                          </w:rPr>
                        </w:pPr>
                        <w:r>
                          <w:rPr>
                            <w:rFonts w:eastAsia="Calibri"/>
                          </w:rPr>
                          <w:t xml:space="preserve">Sales Order </w:t>
                        </w:r>
                      </w:p>
                    </w:txbxContent>
                  </v:textbox>
                </v:rect>
                <v:shape id="Straight Arrow Connector 62" o:spid="_x0000_s1034" type="#_x0000_t32" style="position:absolute;left:18564;top:5334;width:6677;height:108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" strokecolor="#4472c4 [3204]" strokeweight=".5pt">
                  <v:stroke endarrow="block" joinstyle="miter"/>
                </v:shape>
                <v:shape id="Straight Arrow Connector 63" o:spid="_x0000_s1035" type="#_x0000_t32" style="position:absolute;left:18669;top:8848;width:13087;height:175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" strokecolor="#4472c4 [3204]" strokeweight=".5pt">
                  <v:stroke endarrow="block" joinstyle="miter"/>
                </v:shape>
                <v:rect id="Rectangle 64" o:spid="_x0000_s1036" style="position:absolute;left:35804;top:13420;width:12668;height:6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" fillcolor="#4472c4 [3204]" strokecolor="#1f3763 [1604]" strokeweight="1pt">
                  <v:textbox>
                    <w:txbxContent>
                      <w:p w14:paraId="28A9AA23" w14:textId="1DFEEE04" w:rsidR="00BC3992" w:rsidRDefault="00BC3992" w:rsidP="00BC3992">
                        <w:pPr>
                          <w:jc w:val="center"/>
                          <w:rPr>
                            <w:rFonts w:eastAsia="Calibri"/>
                          </w:rPr>
                        </w:pPr>
                        <w:proofErr w:type="gramStart"/>
                        <w:r>
                          <w:rPr>
                            <w:rFonts w:eastAsia="Calibri"/>
                          </w:rPr>
                          <w:t>Delivery  Order</w:t>
                        </w:r>
                        <w:proofErr w:type="gramEnd"/>
                      </w:p>
                    </w:txbxContent>
                  </v:textbox>
                </v:rect>
                <v:rect id="Rectangle 65" o:spid="_x0000_s1037" style="position:absolute;left:35804;top:23040;width:12668;height:6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" fillcolor="#4472c4 [3204]" strokecolor="#1f3763 [1604]" strokeweight="1pt">
                  <v:textbox>
                    <w:txbxContent>
                      <w:p w14:paraId="20E3040A" w14:textId="37B85654" w:rsidR="00BC3992" w:rsidRDefault="00BC3992" w:rsidP="00BC3992">
                        <w:pPr>
                          <w:jc w:val="center"/>
                          <w:rPr>
                            <w:rFonts w:eastAsia="Calibri"/>
                          </w:rPr>
                        </w:pPr>
                        <w:r>
                          <w:rPr>
                            <w:rFonts w:eastAsia="Calibri"/>
                          </w:rPr>
                          <w:t xml:space="preserve">Invoice </w:t>
                        </w:r>
                      </w:p>
                    </w:txbxContent>
                  </v:textbox>
                </v:rect>
                <v:shape id="Straight Arrow Connector 66" o:spid="_x0000_s1038" type="#_x0000_t32" style="position:absolute;left:38090;top:5800;width:4048;height:76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" strokecolor="#4472c4 [3204]" strokeweight=".5pt">
                  <v:stroke endarrow="block" joinstyle="miter"/>
                </v:shape>
                <v:shape id="Straight Arrow Connector 67" o:spid="_x0000_s1039" type="#_x0000_t32" style="position:absolute;left:42138;top:19716;width:0;height:33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" strokecolor="#4472c4 [3204]" strokeweight=".5pt">
                  <v:stroke endarrow="block" joinstyle="miter"/>
                </v:shape>
                <w10:anchorlock/>
              </v:group>
            </w:pict>
          </mc:Fallback>
        </mc:AlternateContent>
      </w:r>
    </w:p>
    <w:p w14:paraId="27ECACE8" w14:textId="77777777" w:rsidR="00BC3992" w:rsidRDefault="00BC3992">
      <w:pPr>
        <w:spacing w:after="160" w:line="259" w:lineRule="auto"/>
      </w:pPr>
      <w:r>
        <w:t>Normal SAP relationships do not account for all of the linkages for repairs. For instance, a customer return is not related directly to a sales quote.  The sales quote is not related to the PDO.  I have added these ‘References’ so that the trail from the invoice back to the receipt of the repair items in the customer return can be tracked easily.</w:t>
      </w:r>
    </w:p>
    <w:p w14:paraId="2CCC25AD" w14:textId="7B0A6C29" w:rsidR="00BC3992" w:rsidRDefault="00BC3992">
      <w:pPr>
        <w:spacing w:after="160" w:line="259" w:lineRule="auto"/>
      </w:pPr>
      <w:r>
        <w:t>This repair functionality is based on the Boyum B1 Useability package and it is required.</w:t>
      </w:r>
      <w:r>
        <w:br w:type="page"/>
      </w:r>
    </w:p>
    <w:p w14:paraId="02A6F48C" w14:textId="119AC214" w:rsidR="006E1B55" w:rsidRDefault="006E1B55" w:rsidP="00F65309">
      <w:r>
        <w:lastRenderedPageBreak/>
        <w:t>The BOM for the PUMP-01 is shown in Figure 1.1.</w:t>
      </w:r>
    </w:p>
    <w:p w14:paraId="79143102" w14:textId="46802386" w:rsidR="006E1B55" w:rsidRDefault="004D6528" w:rsidP="00F65309">
      <w:r>
        <w:rPr>
          <w:noProof/>
        </w:rPr>
        <w:drawing>
          <wp:inline distT="0" distB="0" distL="0" distR="0" wp14:anchorId="3CDFA90A" wp14:editId="670E8991">
            <wp:extent cx="5943600" cy="32505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250565"/>
                    </a:xfrm>
                    <a:prstGeom prst="rect">
                      <a:avLst/>
                    </a:prstGeom>
                  </pic:spPr>
                </pic:pic>
              </a:graphicData>
            </a:graphic>
          </wp:inline>
        </w:drawing>
      </w:r>
    </w:p>
    <w:p w14:paraId="417FCB9A" w14:textId="021EB7F8" w:rsidR="006E1B55" w:rsidRDefault="006E1B55" w:rsidP="006E1B55">
      <w:pPr>
        <w:pStyle w:val="Heading2"/>
        <w:jc w:val="center"/>
      </w:pPr>
      <w:bookmarkStart w:id="1" w:name="_Toc96591526"/>
      <w:r>
        <w:t>Figure 1.1 BOM for a Fictitious Pump</w:t>
      </w:r>
      <w:bookmarkEnd w:id="1"/>
    </w:p>
    <w:p w14:paraId="4D1895D0" w14:textId="77777777" w:rsidR="002035C2" w:rsidRDefault="002035C2" w:rsidP="00F65309"/>
    <w:p w14:paraId="6F84562B" w14:textId="39A0DD94" w:rsidR="006E1B55" w:rsidRDefault="002035C2" w:rsidP="00F65309">
      <w:r>
        <w:t>Let’s say that your company repairs pumps for customers.  The customer sends you 20 pumps and asks that these be repaired and put into refurbished condition.  You will throw away washers and gaskets and any other component parts that are damaged on the pump.  Then you will expend labor and perhaps purchase more components to repair the pump.</w:t>
      </w:r>
    </w:p>
    <w:p w14:paraId="6B614118" w14:textId="244D144F" w:rsidR="002035C2" w:rsidRDefault="002035C2" w:rsidP="00F65309">
      <w:r>
        <w:t xml:space="preserve">In order to accommodate both labor and rework inventory items let’s create </w:t>
      </w:r>
      <w:r w:rsidR="007F71D2">
        <w:t xml:space="preserve">2 warehouses in </w:t>
      </w:r>
      <w:r>
        <w:t xml:space="preserve">SAP– Labor and Rework. These are shown in Figure 1.2. I used a numeric warehouse code for labor </w:t>
      </w:r>
      <w:r w:rsidR="00720958">
        <w:t xml:space="preserve">(20) </w:t>
      </w:r>
      <w:r>
        <w:t>and an alpha warehouse code for rework</w:t>
      </w:r>
      <w:r w:rsidR="00720958">
        <w:t xml:space="preserve"> (REWORK)</w:t>
      </w:r>
      <w:r>
        <w:t xml:space="preserve">.  You can create these 2 warehouses as numbers or alpha.  </w:t>
      </w:r>
      <w:r w:rsidR="00286391">
        <w:t xml:space="preserve">Note: the queries and Boyum validations and universal functions use these warehouses within the code.  Alter the code if you change the ids for the rework and labor </w:t>
      </w:r>
    </w:p>
    <w:p w14:paraId="233A7D62" w14:textId="33C06B93" w:rsidR="002035C2" w:rsidRDefault="002035C2" w:rsidP="002035C2">
      <w:pPr>
        <w:jc w:val="center"/>
      </w:pPr>
    </w:p>
    <w:p w14:paraId="5C79E3F3" w14:textId="0DB88F77" w:rsidR="002035C2" w:rsidRDefault="004D6528" w:rsidP="002035C2">
      <w:pPr>
        <w:jc w:val="center"/>
      </w:pPr>
      <w:r>
        <w:rPr>
          <w:noProof/>
        </w:rPr>
        <w:lastRenderedPageBreak/>
        <w:drawing>
          <wp:inline distT="0" distB="0" distL="0" distR="0" wp14:anchorId="2E6BE87D" wp14:editId="0CC0A235">
            <wp:extent cx="5467350" cy="3501791"/>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74166" cy="3506156"/>
                    </a:xfrm>
                    <a:prstGeom prst="rect">
                      <a:avLst/>
                    </a:prstGeom>
                  </pic:spPr>
                </pic:pic>
              </a:graphicData>
            </a:graphic>
          </wp:inline>
        </w:drawing>
      </w:r>
    </w:p>
    <w:p w14:paraId="7C64872B" w14:textId="03BA931F" w:rsidR="004D6528" w:rsidRDefault="004D6528" w:rsidP="002035C2">
      <w:pPr>
        <w:jc w:val="center"/>
      </w:pPr>
      <w:r>
        <w:rPr>
          <w:noProof/>
        </w:rPr>
        <w:drawing>
          <wp:inline distT="0" distB="0" distL="0" distR="0" wp14:anchorId="27AAB2B4" wp14:editId="58E49931">
            <wp:extent cx="5429250" cy="3477388"/>
            <wp:effectExtent l="0" t="0" r="0" b="889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34249" cy="3480590"/>
                    </a:xfrm>
                    <a:prstGeom prst="rect">
                      <a:avLst/>
                    </a:prstGeom>
                  </pic:spPr>
                </pic:pic>
              </a:graphicData>
            </a:graphic>
          </wp:inline>
        </w:drawing>
      </w:r>
    </w:p>
    <w:p w14:paraId="0E47721D" w14:textId="7F22D4E7" w:rsidR="002035C2" w:rsidRDefault="002035C2" w:rsidP="002035C2">
      <w:pPr>
        <w:pStyle w:val="Heading2"/>
        <w:jc w:val="center"/>
      </w:pPr>
      <w:bookmarkStart w:id="2" w:name="_Toc96591527"/>
      <w:r>
        <w:t xml:space="preserve">Figure </w:t>
      </w:r>
      <w:r w:rsidR="00C96D1B">
        <w:t>1.</w:t>
      </w:r>
      <w:r>
        <w:t>2 Warehouses Used in repair Process</w:t>
      </w:r>
      <w:bookmarkEnd w:id="2"/>
    </w:p>
    <w:p w14:paraId="7ACCC35C" w14:textId="77777777" w:rsidR="002035C2" w:rsidRDefault="002035C2" w:rsidP="002035C2">
      <w:pPr>
        <w:jc w:val="center"/>
      </w:pPr>
    </w:p>
    <w:p w14:paraId="2E66AD4F" w14:textId="77777777" w:rsidR="00C96D1B" w:rsidRDefault="00C96D1B" w:rsidP="00F65309"/>
    <w:p w14:paraId="6A29207A" w14:textId="47BF4779" w:rsidR="00C96D1B" w:rsidRDefault="007F71D2" w:rsidP="007F71D2">
      <w:pPr>
        <w:pStyle w:val="Heading1"/>
      </w:pPr>
      <w:bookmarkStart w:id="3" w:name="_Toc96591528"/>
      <w:r>
        <w:lastRenderedPageBreak/>
        <w:t>Receive Repair Item(s) From Customer</w:t>
      </w:r>
      <w:bookmarkEnd w:id="3"/>
    </w:p>
    <w:p w14:paraId="30F5AFE8" w14:textId="49DC71AD" w:rsidR="00C96D1B" w:rsidRDefault="007F71D2" w:rsidP="00F65309">
      <w:r>
        <w:t>T</w:t>
      </w:r>
      <w:r w:rsidR="00C96D1B">
        <w:t xml:space="preserve">he first step in the </w:t>
      </w:r>
      <w:r>
        <w:t xml:space="preserve">repair </w:t>
      </w:r>
      <w:r w:rsidR="00C96D1B">
        <w:t xml:space="preserve">process is that you receive the pumps to be repaired from a customer.  From our viewpoint we need to identify the pumps as belonging to a specific customer and we should place the pump in the </w:t>
      </w:r>
      <w:r>
        <w:t>‘R</w:t>
      </w:r>
      <w:r w:rsidR="00C96D1B">
        <w:t>ework</w:t>
      </w:r>
      <w:r>
        <w:t>’</w:t>
      </w:r>
      <w:r w:rsidR="00C96D1B">
        <w:t xml:space="preserve"> warehouse to isolate it from </w:t>
      </w:r>
      <w:r>
        <w:t xml:space="preserve">new </w:t>
      </w:r>
      <w:r w:rsidR="00C96D1B">
        <w:t xml:space="preserve">pumps that are being sold to customers.  A goods return transaction </w:t>
      </w:r>
      <w:r>
        <w:t>is</w:t>
      </w:r>
      <w:r w:rsidR="00C96D1B">
        <w:t xml:space="preserve"> used to do this. Refer to Figure 1.3.  </w:t>
      </w:r>
      <w:r w:rsidR="00F4471D">
        <w:t xml:space="preserve">Note that the unit price is zero – because you do not own the pump being placed into Rework inventory. </w:t>
      </w:r>
      <w:r w:rsidR="00C96D1B">
        <w:t xml:space="preserve">The warehouse defaults to ‘Rework’ using a </w:t>
      </w:r>
      <w:r w:rsidR="00367743">
        <w:t>Boyum UF and Validation</w:t>
      </w:r>
      <w:r w:rsidR="00C96D1B">
        <w:t>.  It is shown in Figure 1.4</w:t>
      </w:r>
      <w:r w:rsidR="00367743">
        <w:t xml:space="preserve"> and 1.5 respectively</w:t>
      </w:r>
      <w:r w:rsidR="00F4471D">
        <w:t>.</w:t>
      </w:r>
    </w:p>
    <w:p w14:paraId="50628FFD" w14:textId="73B405A6" w:rsidR="00C96D1B" w:rsidRDefault="00C96D1B" w:rsidP="00F65309">
      <w:r>
        <w:rPr>
          <w:noProof/>
        </w:rPr>
        <w:drawing>
          <wp:inline distT="0" distB="0" distL="0" distR="0" wp14:anchorId="6FBC7084" wp14:editId="2CCA9B49">
            <wp:extent cx="5943600" cy="46164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4616450"/>
                    </a:xfrm>
                    <a:prstGeom prst="rect">
                      <a:avLst/>
                    </a:prstGeom>
                  </pic:spPr>
                </pic:pic>
              </a:graphicData>
            </a:graphic>
          </wp:inline>
        </w:drawing>
      </w:r>
    </w:p>
    <w:p w14:paraId="5C49B21B" w14:textId="3C79DBD8" w:rsidR="00C96D1B" w:rsidRDefault="00C96D1B" w:rsidP="00C96D1B">
      <w:pPr>
        <w:pStyle w:val="Heading2"/>
        <w:jc w:val="center"/>
      </w:pPr>
      <w:bookmarkStart w:id="4" w:name="_Toc96591529"/>
      <w:r>
        <w:t>Figure 1.3 Goods Return</w:t>
      </w:r>
      <w:bookmarkEnd w:id="4"/>
    </w:p>
    <w:p w14:paraId="5A880B69" w14:textId="475B0FD3" w:rsidR="00C96D1B" w:rsidRDefault="00C96D1B" w:rsidP="00F65309"/>
    <w:p w14:paraId="0B7ADD69" w14:textId="39EC689A" w:rsidR="005D71AA" w:rsidRDefault="005D71AA" w:rsidP="00F65309">
      <w:r>
        <w:t>The following fields must be ‘exposed’ for the Return form, the sales quote form and the sales order form:</w:t>
      </w:r>
    </w:p>
    <w:p w14:paraId="3D75BC3B" w14:textId="675B4AC4" w:rsidR="005D71AA" w:rsidRDefault="005D71AA" w:rsidP="005D71AA">
      <w:pPr>
        <w:pStyle w:val="ListParagraph"/>
        <w:numPr>
          <w:ilvl w:val="0"/>
          <w:numId w:val="10"/>
        </w:numPr>
      </w:pPr>
      <w:r>
        <w:t>Item code</w:t>
      </w:r>
    </w:p>
    <w:p w14:paraId="34503C03" w14:textId="4FCA823A" w:rsidR="005D71AA" w:rsidRDefault="005D71AA" w:rsidP="005D71AA">
      <w:pPr>
        <w:pStyle w:val="ListParagraph"/>
        <w:numPr>
          <w:ilvl w:val="0"/>
          <w:numId w:val="10"/>
        </w:numPr>
      </w:pPr>
      <w:r>
        <w:t>Quantity</w:t>
      </w:r>
    </w:p>
    <w:p w14:paraId="26F2CE0D" w14:textId="6EEFAFA7" w:rsidR="005D71AA" w:rsidRDefault="005D71AA" w:rsidP="005D71AA">
      <w:pPr>
        <w:pStyle w:val="ListParagraph"/>
        <w:numPr>
          <w:ilvl w:val="0"/>
          <w:numId w:val="10"/>
        </w:numPr>
      </w:pPr>
      <w:r>
        <w:t>Warehouse</w:t>
      </w:r>
    </w:p>
    <w:p w14:paraId="7C3280FE" w14:textId="007C588A" w:rsidR="005D71AA" w:rsidRDefault="005D71AA" w:rsidP="005D71AA">
      <w:pPr>
        <w:pStyle w:val="ListParagraph"/>
        <w:numPr>
          <w:ilvl w:val="0"/>
          <w:numId w:val="10"/>
        </w:numPr>
      </w:pPr>
      <w:r>
        <w:t>Free Text</w:t>
      </w:r>
    </w:p>
    <w:p w14:paraId="3D5D5DCE" w14:textId="77777777" w:rsidR="005D71AA" w:rsidRDefault="005D71AA" w:rsidP="005D71AA"/>
    <w:p w14:paraId="520F0F10" w14:textId="42173A46" w:rsidR="00C96D1B" w:rsidRDefault="002E5B76" w:rsidP="00F4471D">
      <w:pPr>
        <w:jc w:val="center"/>
      </w:pPr>
      <w:r>
        <w:rPr>
          <w:noProof/>
        </w:rPr>
        <w:drawing>
          <wp:inline distT="0" distB="0" distL="0" distR="0" wp14:anchorId="10237436" wp14:editId="400BCA51">
            <wp:extent cx="5943600" cy="33350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335020"/>
                    </a:xfrm>
                    <a:prstGeom prst="rect">
                      <a:avLst/>
                    </a:prstGeom>
                  </pic:spPr>
                </pic:pic>
              </a:graphicData>
            </a:graphic>
          </wp:inline>
        </w:drawing>
      </w:r>
    </w:p>
    <w:p w14:paraId="27058825" w14:textId="0BF10B69" w:rsidR="00C96D1B" w:rsidRDefault="00C96D1B" w:rsidP="00F4471D">
      <w:pPr>
        <w:pStyle w:val="Heading2"/>
        <w:jc w:val="center"/>
      </w:pPr>
      <w:bookmarkStart w:id="5" w:name="_Toc96591530"/>
      <w:r>
        <w:t xml:space="preserve">Figure 1.4 </w:t>
      </w:r>
      <w:r w:rsidR="00367743">
        <w:t>Validate Warehouse</w:t>
      </w:r>
      <w:bookmarkEnd w:id="5"/>
      <w:r w:rsidR="00367743">
        <w:t xml:space="preserve"> </w:t>
      </w:r>
    </w:p>
    <w:p w14:paraId="4DB09A9E" w14:textId="75456448" w:rsidR="00F4471D" w:rsidRDefault="00F4471D" w:rsidP="00F65309"/>
    <w:p w14:paraId="0225038A" w14:textId="3A21D2D3" w:rsidR="00F4471D" w:rsidRDefault="00367743" w:rsidP="00F4471D">
      <w:pPr>
        <w:jc w:val="center"/>
      </w:pPr>
      <w:r>
        <w:rPr>
          <w:noProof/>
        </w:rPr>
        <w:drawing>
          <wp:inline distT="0" distB="0" distL="0" distR="0" wp14:anchorId="3EA1B814" wp14:editId="56D71114">
            <wp:extent cx="5943600" cy="2416175"/>
            <wp:effectExtent l="0" t="0" r="0" b="317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416175"/>
                    </a:xfrm>
                    <a:prstGeom prst="rect">
                      <a:avLst/>
                    </a:prstGeom>
                  </pic:spPr>
                </pic:pic>
              </a:graphicData>
            </a:graphic>
          </wp:inline>
        </w:drawing>
      </w:r>
    </w:p>
    <w:p w14:paraId="63E18B9B" w14:textId="009CB5BF" w:rsidR="00F4471D" w:rsidRDefault="00F4471D" w:rsidP="00F4471D">
      <w:pPr>
        <w:pStyle w:val="Heading2"/>
        <w:jc w:val="center"/>
      </w:pPr>
      <w:bookmarkStart w:id="6" w:name="_Toc96591531"/>
      <w:r>
        <w:t xml:space="preserve">Figure 1.5 Force Warehouse </w:t>
      </w:r>
      <w:r w:rsidR="00367743">
        <w:t>to be REWORK</w:t>
      </w:r>
      <w:bookmarkEnd w:id="6"/>
    </w:p>
    <w:p w14:paraId="1239FF97" w14:textId="77777777" w:rsidR="00F4471D" w:rsidRDefault="00F4471D" w:rsidP="00F65309"/>
    <w:p w14:paraId="170BDABA" w14:textId="30DFF06C" w:rsidR="00C96D1B" w:rsidRDefault="007F71D2" w:rsidP="00F65309">
      <w:r>
        <w:t>You may need to change this query to match available warehouses within your SAP.</w:t>
      </w:r>
    </w:p>
    <w:p w14:paraId="30D8FCC9" w14:textId="641608CE" w:rsidR="00F4471D" w:rsidRDefault="00F4471D" w:rsidP="00F65309">
      <w:r>
        <w:t xml:space="preserve">Now that the pump(s) has been received into the </w:t>
      </w:r>
      <w:r w:rsidR="007F71D2">
        <w:t>‘R</w:t>
      </w:r>
      <w:r>
        <w:t>ework</w:t>
      </w:r>
      <w:r w:rsidR="007F71D2">
        <w:t xml:space="preserve">’ warehouse </w:t>
      </w:r>
      <w:r>
        <w:t xml:space="preserve">someone </w:t>
      </w:r>
      <w:r w:rsidR="007F71D2">
        <w:t xml:space="preserve">can be assigned </w:t>
      </w:r>
      <w:r>
        <w:t xml:space="preserve">to look over the pump(s) and determine the extent of the repairs required. As they review the pump repair </w:t>
      </w:r>
      <w:proofErr w:type="gramStart"/>
      <w:r>
        <w:lastRenderedPageBreak/>
        <w:t>requirements</w:t>
      </w:r>
      <w:proofErr w:type="gramEnd"/>
      <w:r>
        <w:t xml:space="preserve"> they will create a sales quote for the customer.  Note that there is a button on the Sales Return screen ‘Create Quote’.  When this button is clicked a sales quote is created.  This is shown in Figure 1.6.  The quote created still has zero in the price field.  It has changed the warehouse from ‘Rework’ to ‘01’ – main warehouse because the </w:t>
      </w:r>
      <w:r w:rsidR="00750369">
        <w:t>repaired pump will eventually be shipped from that warehouse.</w:t>
      </w:r>
      <w:r w:rsidR="007F71D2">
        <w:t xml:space="preserve"> (Modify this to match the actual warehouses within your SAP).</w:t>
      </w:r>
    </w:p>
    <w:p w14:paraId="040BED08" w14:textId="12CF5282" w:rsidR="00F4471D" w:rsidRDefault="00F4471D" w:rsidP="00F4471D">
      <w:pPr>
        <w:jc w:val="center"/>
      </w:pPr>
      <w:r>
        <w:rPr>
          <w:noProof/>
        </w:rPr>
        <w:drawing>
          <wp:inline distT="0" distB="0" distL="0" distR="0" wp14:anchorId="65859E74" wp14:editId="7091574F">
            <wp:extent cx="5943600" cy="3997960"/>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997960"/>
                    </a:xfrm>
                    <a:prstGeom prst="rect">
                      <a:avLst/>
                    </a:prstGeom>
                  </pic:spPr>
                </pic:pic>
              </a:graphicData>
            </a:graphic>
          </wp:inline>
        </w:drawing>
      </w:r>
    </w:p>
    <w:p w14:paraId="369D12C7" w14:textId="4C28FE28" w:rsidR="00F4471D" w:rsidRDefault="00F4471D" w:rsidP="00F4471D">
      <w:pPr>
        <w:pStyle w:val="Heading2"/>
        <w:jc w:val="center"/>
      </w:pPr>
      <w:bookmarkStart w:id="7" w:name="_Toc96591532"/>
      <w:r>
        <w:t>Figure 1.6 Quote Created from A Return</w:t>
      </w:r>
      <w:bookmarkEnd w:id="7"/>
    </w:p>
    <w:p w14:paraId="5BAB1501" w14:textId="2DE5BB94" w:rsidR="00F4471D" w:rsidRDefault="00F4471D" w:rsidP="00F65309"/>
    <w:p w14:paraId="6159DF00" w14:textId="695B4327" w:rsidR="00750369" w:rsidRDefault="00750369" w:rsidP="00F65309">
      <w:r>
        <w:t>The Boyum functions used to create the sales quote are shown in Figure 1.7 through 1.1</w:t>
      </w:r>
      <w:r w:rsidR="00657C25">
        <w:t>4</w:t>
      </w:r>
      <w:r>
        <w:t>.</w:t>
      </w:r>
    </w:p>
    <w:p w14:paraId="47655155" w14:textId="40B15AE7" w:rsidR="00750369" w:rsidRDefault="00750369" w:rsidP="00750369">
      <w:pPr>
        <w:jc w:val="center"/>
      </w:pPr>
      <w:r>
        <w:rPr>
          <w:noProof/>
        </w:rPr>
        <w:lastRenderedPageBreak/>
        <w:drawing>
          <wp:inline distT="0" distB="0" distL="0" distR="0" wp14:anchorId="3C129F7F" wp14:editId="4946EAFA">
            <wp:extent cx="5943600" cy="3467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467100"/>
                    </a:xfrm>
                    <a:prstGeom prst="rect">
                      <a:avLst/>
                    </a:prstGeom>
                  </pic:spPr>
                </pic:pic>
              </a:graphicData>
            </a:graphic>
          </wp:inline>
        </w:drawing>
      </w:r>
    </w:p>
    <w:p w14:paraId="6EF920D7" w14:textId="38E0DF66" w:rsidR="00750369" w:rsidRDefault="00750369" w:rsidP="00750369">
      <w:pPr>
        <w:pStyle w:val="Heading2"/>
        <w:jc w:val="center"/>
      </w:pPr>
      <w:bookmarkStart w:id="8" w:name="_Toc96591533"/>
      <w:r>
        <w:t>Figure 1.7 Create Button on the Return</w:t>
      </w:r>
      <w:bookmarkEnd w:id="8"/>
    </w:p>
    <w:p w14:paraId="25E71BB5" w14:textId="2E1EA574" w:rsidR="00750369" w:rsidRDefault="00750369" w:rsidP="00F65309"/>
    <w:p w14:paraId="68BE1D8B" w14:textId="67E5B5B2" w:rsidR="00750369" w:rsidRDefault="00750369" w:rsidP="00750369">
      <w:pPr>
        <w:jc w:val="center"/>
      </w:pPr>
      <w:r>
        <w:rPr>
          <w:noProof/>
        </w:rPr>
        <w:drawing>
          <wp:inline distT="0" distB="0" distL="0" distR="0" wp14:anchorId="70D9C95F" wp14:editId="560A6586">
            <wp:extent cx="5943600" cy="34671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467100"/>
                    </a:xfrm>
                    <a:prstGeom prst="rect">
                      <a:avLst/>
                    </a:prstGeom>
                  </pic:spPr>
                </pic:pic>
              </a:graphicData>
            </a:graphic>
          </wp:inline>
        </w:drawing>
      </w:r>
    </w:p>
    <w:p w14:paraId="72785CB4" w14:textId="1441B353" w:rsidR="00750369" w:rsidRDefault="00750369" w:rsidP="00750369">
      <w:pPr>
        <w:pStyle w:val="Heading2"/>
        <w:jc w:val="center"/>
      </w:pPr>
      <w:bookmarkStart w:id="9" w:name="_Toc96591534"/>
      <w:r>
        <w:t>Figure 1.8 Validation to Click on Create Quote Button</w:t>
      </w:r>
      <w:bookmarkEnd w:id="9"/>
    </w:p>
    <w:p w14:paraId="378939B1" w14:textId="77777777" w:rsidR="00750369" w:rsidRDefault="00750369" w:rsidP="00F65309"/>
    <w:p w14:paraId="26CD5294" w14:textId="2E0BCC5A" w:rsidR="00750369" w:rsidRDefault="00750369" w:rsidP="00750369">
      <w:pPr>
        <w:jc w:val="center"/>
      </w:pPr>
      <w:r>
        <w:rPr>
          <w:noProof/>
        </w:rPr>
        <w:lastRenderedPageBreak/>
        <w:drawing>
          <wp:inline distT="0" distB="0" distL="0" distR="0" wp14:anchorId="3D179AF6" wp14:editId="17A4F305">
            <wp:extent cx="5943600" cy="27813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781300"/>
                    </a:xfrm>
                    <a:prstGeom prst="rect">
                      <a:avLst/>
                    </a:prstGeom>
                  </pic:spPr>
                </pic:pic>
              </a:graphicData>
            </a:graphic>
          </wp:inline>
        </w:drawing>
      </w:r>
    </w:p>
    <w:p w14:paraId="15AB61C1" w14:textId="7EAE24FD" w:rsidR="00750369" w:rsidRDefault="00750369" w:rsidP="00750369">
      <w:pPr>
        <w:pStyle w:val="Heading2"/>
        <w:jc w:val="center"/>
      </w:pPr>
      <w:bookmarkStart w:id="10" w:name="_Toc96591535"/>
      <w:r>
        <w:t>Figure 1.9 Boyum UFs Using Line Loop to Create the Quote</w:t>
      </w:r>
      <w:bookmarkEnd w:id="10"/>
    </w:p>
    <w:p w14:paraId="79CDF378" w14:textId="4BDDF69A" w:rsidR="00750369" w:rsidRDefault="00750369" w:rsidP="00F65309"/>
    <w:p w14:paraId="1D4A3DA0" w14:textId="20EF4D70" w:rsidR="00750369" w:rsidRDefault="00750369" w:rsidP="00F65309">
      <w:r>
        <w:t xml:space="preserve">Note: I have arbitrarily assigned ‘Property 1’ in the item master to identify the item as a repair part. </w:t>
      </w:r>
      <w:r w:rsidR="007F71D2">
        <w:t xml:space="preserve"> The item property can be renamed within SAP.  Refer to Figure 1.10. </w:t>
      </w:r>
      <w:r>
        <w:t xml:space="preserve"> You see a reference to the qrygroup1 field in Figure 1.9.</w:t>
      </w:r>
      <w:r w:rsidR="007F71D2">
        <w:t xml:space="preserve">  If you need to use a different property because of current usage of inventory properties, make changes to all queries and Boyum code where ‘qrygroup1’ is referenced to reflect the usage of a different item property.</w:t>
      </w:r>
    </w:p>
    <w:p w14:paraId="6D2817DF" w14:textId="7845BD15" w:rsidR="007F71D2" w:rsidRDefault="007F71D2" w:rsidP="007F71D2">
      <w:pPr>
        <w:jc w:val="center"/>
      </w:pPr>
      <w:r>
        <w:rPr>
          <w:noProof/>
        </w:rPr>
        <w:drawing>
          <wp:inline distT="0" distB="0" distL="0" distR="0" wp14:anchorId="2FEF1F27" wp14:editId="668E6B39">
            <wp:extent cx="4781550" cy="2760148"/>
            <wp:effectExtent l="0" t="0" r="0" b="25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87141" cy="2763376"/>
                    </a:xfrm>
                    <a:prstGeom prst="rect">
                      <a:avLst/>
                    </a:prstGeom>
                  </pic:spPr>
                </pic:pic>
              </a:graphicData>
            </a:graphic>
          </wp:inline>
        </w:drawing>
      </w:r>
    </w:p>
    <w:p w14:paraId="2673B739" w14:textId="2C9852E3" w:rsidR="007F71D2" w:rsidRDefault="007F71D2" w:rsidP="007F71D2">
      <w:pPr>
        <w:pStyle w:val="Heading2"/>
        <w:jc w:val="center"/>
      </w:pPr>
      <w:bookmarkStart w:id="11" w:name="_Toc96591536"/>
      <w:r>
        <w:t>Figure 1.10 Item Property Setting</w:t>
      </w:r>
      <w:bookmarkEnd w:id="11"/>
    </w:p>
    <w:p w14:paraId="6AB095DF" w14:textId="77777777" w:rsidR="007F71D2" w:rsidRDefault="007F71D2" w:rsidP="00F65309"/>
    <w:p w14:paraId="3BC73CE6" w14:textId="1D911509" w:rsidR="00657C25" w:rsidRDefault="00657C25" w:rsidP="00657C25">
      <w:r>
        <w:lastRenderedPageBreak/>
        <w:t>Any items that will be processed as ‘Repair’ items should have this property set.  Refer to Figure 1.11 for an example.</w:t>
      </w:r>
    </w:p>
    <w:p w14:paraId="61E0CB1E" w14:textId="27212DF3" w:rsidR="00657C25" w:rsidRDefault="00657C25" w:rsidP="00657C25">
      <w:pPr>
        <w:jc w:val="center"/>
      </w:pPr>
      <w:r>
        <w:rPr>
          <w:noProof/>
        </w:rPr>
        <w:drawing>
          <wp:inline distT="0" distB="0" distL="0" distR="0" wp14:anchorId="4EBE08E5" wp14:editId="7F061359">
            <wp:extent cx="5943600" cy="4931410"/>
            <wp:effectExtent l="0" t="0" r="0" b="254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931410"/>
                    </a:xfrm>
                    <a:prstGeom prst="rect">
                      <a:avLst/>
                    </a:prstGeom>
                  </pic:spPr>
                </pic:pic>
              </a:graphicData>
            </a:graphic>
          </wp:inline>
        </w:drawing>
      </w:r>
    </w:p>
    <w:p w14:paraId="3EEC9D6B" w14:textId="327C0B38" w:rsidR="00657C25" w:rsidRDefault="00657C25" w:rsidP="00657C25">
      <w:pPr>
        <w:pStyle w:val="Heading2"/>
        <w:jc w:val="center"/>
      </w:pPr>
      <w:bookmarkStart w:id="12" w:name="_Toc96591537"/>
      <w:r>
        <w:t>Figure 1.11 Item Master Identifying a Repair Part</w:t>
      </w:r>
      <w:bookmarkEnd w:id="12"/>
    </w:p>
    <w:p w14:paraId="5BC734A4" w14:textId="77777777" w:rsidR="00657C25" w:rsidRDefault="00657C25" w:rsidP="00657C25"/>
    <w:p w14:paraId="2D635D45" w14:textId="7BB076B7" w:rsidR="00750369" w:rsidRDefault="00E13D39" w:rsidP="00E13D39">
      <w:pPr>
        <w:jc w:val="center"/>
      </w:pPr>
      <w:r>
        <w:rPr>
          <w:noProof/>
        </w:rPr>
        <w:lastRenderedPageBreak/>
        <w:drawing>
          <wp:inline distT="0" distB="0" distL="0" distR="0" wp14:anchorId="6CB0C222" wp14:editId="5F969614">
            <wp:extent cx="5943600" cy="33039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303905"/>
                    </a:xfrm>
                    <a:prstGeom prst="rect">
                      <a:avLst/>
                    </a:prstGeom>
                  </pic:spPr>
                </pic:pic>
              </a:graphicData>
            </a:graphic>
          </wp:inline>
        </w:drawing>
      </w:r>
    </w:p>
    <w:p w14:paraId="6FFC61B7" w14:textId="4EBB53E1" w:rsidR="00E13D39" w:rsidRDefault="00E13D39" w:rsidP="00E13D39">
      <w:pPr>
        <w:pStyle w:val="Heading2"/>
        <w:jc w:val="center"/>
      </w:pPr>
      <w:bookmarkStart w:id="13" w:name="_Toc96591538"/>
      <w:r>
        <w:t>Figure 1.1</w:t>
      </w:r>
      <w:r w:rsidR="00657C25">
        <w:t>2</w:t>
      </w:r>
      <w:r>
        <w:t xml:space="preserve"> Create the Quote Header</w:t>
      </w:r>
      <w:bookmarkEnd w:id="13"/>
    </w:p>
    <w:p w14:paraId="56DA54F4" w14:textId="10F9E68A" w:rsidR="00E13D39" w:rsidRDefault="00E13D39" w:rsidP="00F65309"/>
    <w:p w14:paraId="5E0E0410" w14:textId="2CE4DE4F" w:rsidR="00E13D39" w:rsidRDefault="00E13D39" w:rsidP="00E13D39">
      <w:pPr>
        <w:jc w:val="center"/>
      </w:pPr>
      <w:r>
        <w:rPr>
          <w:noProof/>
        </w:rPr>
        <w:drawing>
          <wp:inline distT="0" distB="0" distL="0" distR="0" wp14:anchorId="5E9651D6" wp14:editId="1C34B3DD">
            <wp:extent cx="5943600" cy="309054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090545"/>
                    </a:xfrm>
                    <a:prstGeom prst="rect">
                      <a:avLst/>
                    </a:prstGeom>
                  </pic:spPr>
                </pic:pic>
              </a:graphicData>
            </a:graphic>
          </wp:inline>
        </w:drawing>
      </w:r>
    </w:p>
    <w:p w14:paraId="633138F1" w14:textId="6F8450B6" w:rsidR="00E13D39" w:rsidRDefault="00E13D39" w:rsidP="00E13D39">
      <w:pPr>
        <w:pStyle w:val="Heading2"/>
        <w:jc w:val="center"/>
      </w:pPr>
      <w:bookmarkStart w:id="14" w:name="_Toc96591539"/>
      <w:r>
        <w:t>Figure 1.1</w:t>
      </w:r>
      <w:r w:rsidR="00657C25">
        <w:t>3</w:t>
      </w:r>
      <w:r>
        <w:t xml:space="preserve"> Create the Quote Line Items</w:t>
      </w:r>
      <w:bookmarkEnd w:id="14"/>
    </w:p>
    <w:p w14:paraId="703F028A" w14:textId="3C514A24" w:rsidR="00E13D39" w:rsidRDefault="00E13D39" w:rsidP="00F65309"/>
    <w:p w14:paraId="15961109" w14:textId="5DB85071" w:rsidR="00E13D39" w:rsidRDefault="00E13D39" w:rsidP="00E13D39">
      <w:pPr>
        <w:jc w:val="center"/>
      </w:pPr>
      <w:r>
        <w:rPr>
          <w:noProof/>
        </w:rPr>
        <w:lastRenderedPageBreak/>
        <w:drawing>
          <wp:inline distT="0" distB="0" distL="0" distR="0" wp14:anchorId="1DEC7202" wp14:editId="249E087C">
            <wp:extent cx="5943600" cy="30905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090545"/>
                    </a:xfrm>
                    <a:prstGeom prst="rect">
                      <a:avLst/>
                    </a:prstGeom>
                  </pic:spPr>
                </pic:pic>
              </a:graphicData>
            </a:graphic>
          </wp:inline>
        </w:drawing>
      </w:r>
    </w:p>
    <w:p w14:paraId="02F2DF43" w14:textId="5DA1C11C" w:rsidR="00E13D39" w:rsidRDefault="00E13D39" w:rsidP="00E13D39">
      <w:pPr>
        <w:pStyle w:val="Heading2"/>
        <w:jc w:val="center"/>
      </w:pPr>
      <w:bookmarkStart w:id="15" w:name="_Toc96591540"/>
      <w:r>
        <w:t>Figure 1.1</w:t>
      </w:r>
      <w:r w:rsidR="00657C25">
        <w:t>4</w:t>
      </w:r>
      <w:r>
        <w:t xml:space="preserve"> Save the Quote and Create Reference to the Return</w:t>
      </w:r>
      <w:bookmarkEnd w:id="15"/>
    </w:p>
    <w:p w14:paraId="67644BB7" w14:textId="77777777" w:rsidR="00E13D39" w:rsidRDefault="00E13D39" w:rsidP="00F65309"/>
    <w:p w14:paraId="28034139" w14:textId="66C0870B" w:rsidR="00750369" w:rsidRDefault="00E13D39" w:rsidP="00F65309">
      <w:r>
        <w:t>Referring back to Figure 1.7</w:t>
      </w:r>
      <w:proofErr w:type="gramStart"/>
      <w:r>
        <w:t>,  a</w:t>
      </w:r>
      <w:proofErr w:type="gramEnd"/>
      <w:r>
        <w:t xml:space="preserve"> quote has been created from the sales return.  The pricing is still set at zero.  The quantity on this quote is 2.  If the pumps need to undergo basically the same refurbishing </w:t>
      </w:r>
      <w:proofErr w:type="gramStart"/>
      <w:r>
        <w:t xml:space="preserve">process, </w:t>
      </w:r>
      <w:r w:rsidR="00445AA6">
        <w:t xml:space="preserve"> the</w:t>
      </w:r>
      <w:proofErr w:type="gramEnd"/>
      <w:r w:rsidR="00445AA6">
        <w:t xml:space="preserve"> quote is ready to be updated with pricing.  If the pumps require radically different repairs, then the quote should be altered to have 2 lines of ‘PUMP-01’, each with a quantity of 1 – so that we can quote 2 different repair prices to the customer.  I have altered the quote to include 2 lines as this is the more detailed repair type and the easier single line quote is a subset of this process. Refer to Figure 1.1</w:t>
      </w:r>
      <w:r w:rsidR="00657C25">
        <w:t>5</w:t>
      </w:r>
      <w:r w:rsidR="00445AA6">
        <w:t>.  Note: I used ‘free text’ to identify the specific pump.</w:t>
      </w:r>
    </w:p>
    <w:p w14:paraId="384A3909" w14:textId="6BEAF0C6" w:rsidR="00445AA6" w:rsidRDefault="00445AA6" w:rsidP="00445AA6">
      <w:pPr>
        <w:jc w:val="center"/>
      </w:pPr>
      <w:r>
        <w:rPr>
          <w:noProof/>
        </w:rPr>
        <w:lastRenderedPageBreak/>
        <w:drawing>
          <wp:inline distT="0" distB="0" distL="0" distR="0" wp14:anchorId="395FC362" wp14:editId="0D857384">
            <wp:extent cx="5943600" cy="3655695"/>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655695"/>
                    </a:xfrm>
                    <a:prstGeom prst="rect">
                      <a:avLst/>
                    </a:prstGeom>
                  </pic:spPr>
                </pic:pic>
              </a:graphicData>
            </a:graphic>
          </wp:inline>
        </w:drawing>
      </w:r>
    </w:p>
    <w:p w14:paraId="2F23D53D" w14:textId="2455F4EB" w:rsidR="00445AA6" w:rsidRDefault="00445AA6" w:rsidP="00445AA6">
      <w:pPr>
        <w:pStyle w:val="Heading2"/>
        <w:jc w:val="center"/>
      </w:pPr>
      <w:bookmarkStart w:id="16" w:name="_Toc96591541"/>
      <w:r>
        <w:t>Figure 1.1</w:t>
      </w:r>
      <w:r w:rsidR="00657C25">
        <w:t>5</w:t>
      </w:r>
      <w:r>
        <w:t xml:space="preserve"> Altered Quote</w:t>
      </w:r>
      <w:bookmarkEnd w:id="16"/>
    </w:p>
    <w:p w14:paraId="23BEEE96" w14:textId="77777777" w:rsidR="00445AA6" w:rsidRDefault="00445AA6" w:rsidP="00F65309"/>
    <w:p w14:paraId="2B79E3B3" w14:textId="24FFB4D2" w:rsidR="00445AA6" w:rsidRDefault="00445AA6" w:rsidP="00F65309">
      <w:r>
        <w:t>There are 2 buttons at the bottom of the Quote screen – PDO Create and PDO Costs.  The item placement tool was used to create these 2 buttons.  See Figure 1.1</w:t>
      </w:r>
      <w:r w:rsidR="00657C25">
        <w:t>6</w:t>
      </w:r>
      <w:r>
        <w:t>.</w:t>
      </w:r>
    </w:p>
    <w:p w14:paraId="4A3489AA" w14:textId="2E3F9A63" w:rsidR="00852C95" w:rsidRDefault="00852C95" w:rsidP="00F65309">
      <w:r>
        <w:t>The B1 Validations for these 2 buttons are shown in Figure 1.1</w:t>
      </w:r>
      <w:r w:rsidR="00657C25">
        <w:t>7</w:t>
      </w:r>
      <w:r>
        <w:t xml:space="preserve"> and 1.</w:t>
      </w:r>
      <w:r w:rsidR="00BA7934">
        <w:t>23</w:t>
      </w:r>
      <w:r>
        <w:t>.</w:t>
      </w:r>
    </w:p>
    <w:p w14:paraId="3904B485" w14:textId="77777777" w:rsidR="00852C95" w:rsidRDefault="00852C95" w:rsidP="00F65309"/>
    <w:p w14:paraId="544FB462" w14:textId="1D38F0F5" w:rsidR="00445AA6" w:rsidRDefault="00852C95" w:rsidP="00852C95">
      <w:pPr>
        <w:jc w:val="center"/>
      </w:pPr>
      <w:r>
        <w:rPr>
          <w:noProof/>
        </w:rPr>
        <w:lastRenderedPageBreak/>
        <w:drawing>
          <wp:inline distT="0" distB="0" distL="0" distR="0" wp14:anchorId="35174BAF" wp14:editId="7E9E6295">
            <wp:extent cx="5943600" cy="34671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467100"/>
                    </a:xfrm>
                    <a:prstGeom prst="rect">
                      <a:avLst/>
                    </a:prstGeom>
                  </pic:spPr>
                </pic:pic>
              </a:graphicData>
            </a:graphic>
          </wp:inline>
        </w:drawing>
      </w:r>
    </w:p>
    <w:p w14:paraId="2C80A02D" w14:textId="51FBA315" w:rsidR="00852C95" w:rsidRDefault="00852C95" w:rsidP="00852C95">
      <w:pPr>
        <w:pStyle w:val="Heading2"/>
        <w:jc w:val="center"/>
      </w:pPr>
      <w:bookmarkStart w:id="17" w:name="_Toc96591542"/>
      <w:r>
        <w:t>Figure 1.1</w:t>
      </w:r>
      <w:r w:rsidR="00657C25">
        <w:t>6</w:t>
      </w:r>
      <w:r>
        <w:t xml:space="preserve"> Buttons Added to Sales Quote Form</w:t>
      </w:r>
      <w:bookmarkEnd w:id="17"/>
    </w:p>
    <w:p w14:paraId="52B6696E" w14:textId="6F003FDB" w:rsidR="00852C95" w:rsidRDefault="00852C95" w:rsidP="00F65309"/>
    <w:p w14:paraId="779EAC84" w14:textId="2AA82416" w:rsidR="00852C95" w:rsidRDefault="00852C95" w:rsidP="00F65309">
      <w:r>
        <w:t>The SQL condition in Figure 1.</w:t>
      </w:r>
      <w:r w:rsidR="00657C25">
        <w:t>17</w:t>
      </w:r>
      <w:r>
        <w:t xml:space="preserve"> is doing the following:</w:t>
      </w:r>
    </w:p>
    <w:p w14:paraId="58ACE1DD" w14:textId="387B6BE5" w:rsidR="00852C95" w:rsidRDefault="00852C95" w:rsidP="008C4411">
      <w:pPr>
        <w:pStyle w:val="ListParagraph"/>
        <w:numPr>
          <w:ilvl w:val="0"/>
          <w:numId w:val="7"/>
        </w:numPr>
      </w:pPr>
      <w:r>
        <w:t xml:space="preserve">If none of the </w:t>
      </w:r>
      <w:r w:rsidR="008C4411">
        <w:t>quote items have the flag ‘qrygroup1’ (item property 1) set to ‘Y’, then this quote does not have any items that are repair items.  The UF REP-13 message alerts the user and stops the creation of the PDO – see Figure 1.1</w:t>
      </w:r>
      <w:r w:rsidR="00BA7934">
        <w:t>8</w:t>
      </w:r>
      <w:r w:rsidR="008C4411">
        <w:t>.</w:t>
      </w:r>
    </w:p>
    <w:p w14:paraId="5887E012" w14:textId="1DD3ECE9" w:rsidR="00852C95" w:rsidRDefault="00852C95" w:rsidP="00852C95">
      <w:pPr>
        <w:pStyle w:val="ListParagraph"/>
        <w:numPr>
          <w:ilvl w:val="0"/>
          <w:numId w:val="7"/>
        </w:numPr>
      </w:pPr>
      <w:r>
        <w:t>If the selected (highlighted) item on the quote has the flag ‘qrygroup1’ (item property 1) set to ‘Y’, then this quote item is not a repair item.  The UF REP-1</w:t>
      </w:r>
      <w:r w:rsidR="008C4411">
        <w:t>5</w:t>
      </w:r>
      <w:r>
        <w:t xml:space="preserve"> is called with a message – see Figure 1.</w:t>
      </w:r>
      <w:r w:rsidR="00BA7934">
        <w:t>19</w:t>
      </w:r>
      <w:r>
        <w:t>.</w:t>
      </w:r>
    </w:p>
    <w:p w14:paraId="39934B97" w14:textId="0457C792" w:rsidR="00852C95" w:rsidRDefault="008C4411" w:rsidP="00852C95">
      <w:pPr>
        <w:pStyle w:val="ListParagraph"/>
        <w:numPr>
          <w:ilvl w:val="0"/>
          <w:numId w:val="7"/>
        </w:numPr>
      </w:pPr>
      <w:r>
        <w:t>If a PDO has already been created for the selected item the UF REP-14 sends a message to the user as shown in Figure 1.</w:t>
      </w:r>
      <w:r w:rsidR="00657C25">
        <w:t>2</w:t>
      </w:r>
      <w:r w:rsidR="00BA7934">
        <w:t>0</w:t>
      </w:r>
      <w:r>
        <w:t>.</w:t>
      </w:r>
    </w:p>
    <w:p w14:paraId="23C437DE" w14:textId="4A110A85" w:rsidR="008C4411" w:rsidRDefault="008C4411" w:rsidP="00852C95">
      <w:pPr>
        <w:pStyle w:val="ListParagraph"/>
        <w:numPr>
          <w:ilvl w:val="0"/>
          <w:numId w:val="7"/>
        </w:numPr>
      </w:pPr>
      <w:r>
        <w:t>If the PDO is to be created, the UF REP-05 is called.  Refer to Figure 1.2</w:t>
      </w:r>
      <w:r w:rsidR="00BA7934">
        <w:t>1</w:t>
      </w:r>
      <w:r>
        <w:t xml:space="preserve"> for the steps required.</w:t>
      </w:r>
    </w:p>
    <w:p w14:paraId="4D1B9087" w14:textId="77777777" w:rsidR="008C4411" w:rsidRDefault="008C4411" w:rsidP="008C4411"/>
    <w:p w14:paraId="7183A8FA" w14:textId="77359738" w:rsidR="00445AA6" w:rsidRDefault="00C831F9" w:rsidP="00F65309">
      <w:r>
        <w:rPr>
          <w:noProof/>
        </w:rPr>
        <w:lastRenderedPageBreak/>
        <w:drawing>
          <wp:inline distT="0" distB="0" distL="0" distR="0" wp14:anchorId="5DF749E2" wp14:editId="71F194E1">
            <wp:extent cx="5943600" cy="349377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493770"/>
                    </a:xfrm>
                    <a:prstGeom prst="rect">
                      <a:avLst/>
                    </a:prstGeom>
                  </pic:spPr>
                </pic:pic>
              </a:graphicData>
            </a:graphic>
          </wp:inline>
        </w:drawing>
      </w:r>
    </w:p>
    <w:p w14:paraId="6BA7320B" w14:textId="364C91FC" w:rsidR="00852C95" w:rsidRDefault="00852C95" w:rsidP="00852C95">
      <w:pPr>
        <w:pStyle w:val="Heading2"/>
        <w:jc w:val="center"/>
      </w:pPr>
      <w:bookmarkStart w:id="18" w:name="_Toc96591543"/>
      <w:r>
        <w:t>Figure 1.1</w:t>
      </w:r>
      <w:r w:rsidR="00657C25">
        <w:t>7</w:t>
      </w:r>
      <w:r>
        <w:t xml:space="preserve"> Create PDO from Quote</w:t>
      </w:r>
      <w:bookmarkEnd w:id="18"/>
    </w:p>
    <w:p w14:paraId="3B7AE95F" w14:textId="5BE96336" w:rsidR="00445AA6" w:rsidRDefault="00445AA6" w:rsidP="00F65309"/>
    <w:p w14:paraId="239008FA" w14:textId="587EA38F" w:rsidR="00C831F9" w:rsidRDefault="00C831F9" w:rsidP="00F65309">
      <w:r>
        <w:t>The SQL script in the validation in Figure 1.1</w:t>
      </w:r>
      <w:r w:rsidR="00657C25">
        <w:t>7</w:t>
      </w:r>
      <w:r>
        <w:t xml:space="preserve"> is:</w:t>
      </w:r>
    </w:p>
    <w:p w14:paraId="7119C140" w14:textId="77777777" w:rsidR="002E5B76" w:rsidRDefault="002E5B76" w:rsidP="002E5B76">
      <w:pPr>
        <w:rPr>
          <w:sz w:val="18"/>
          <w:szCs w:val="18"/>
        </w:rPr>
      </w:pPr>
      <w:r w:rsidRPr="002E5B76">
        <w:rPr>
          <w:sz w:val="18"/>
          <w:szCs w:val="18"/>
        </w:rPr>
        <w:t xml:space="preserve">declare @quote int, @item </w:t>
      </w:r>
      <w:proofErr w:type="gramStart"/>
      <w:r w:rsidRPr="002E5B76">
        <w:rPr>
          <w:sz w:val="18"/>
          <w:szCs w:val="18"/>
        </w:rPr>
        <w:t>varchar(</w:t>
      </w:r>
      <w:proofErr w:type="gramEnd"/>
      <w:r w:rsidRPr="002E5B76">
        <w:rPr>
          <w:sz w:val="18"/>
          <w:szCs w:val="18"/>
        </w:rPr>
        <w:t>50)</w:t>
      </w:r>
      <w:r w:rsidRPr="002E5B76">
        <w:rPr>
          <w:sz w:val="18"/>
          <w:szCs w:val="18"/>
        </w:rPr>
        <w:cr/>
        <w:t>select @quote = $[$8.0.0], @item = $[$38.1.</w:t>
      </w:r>
      <w:proofErr w:type="gramStart"/>
      <w:r w:rsidRPr="002E5B76">
        <w:rPr>
          <w:sz w:val="18"/>
          <w:szCs w:val="18"/>
        </w:rPr>
        <w:t>0.Selected</w:t>
      </w:r>
      <w:proofErr w:type="gramEnd"/>
      <w:r w:rsidRPr="002E5B76">
        <w:rPr>
          <w:sz w:val="18"/>
          <w:szCs w:val="18"/>
        </w:rPr>
        <w:t>]</w:t>
      </w:r>
      <w:r w:rsidRPr="002E5B76">
        <w:rPr>
          <w:sz w:val="18"/>
          <w:szCs w:val="18"/>
        </w:rPr>
        <w:cr/>
        <w:t xml:space="preserve"> if </w:t>
      </w:r>
      <w:proofErr w:type="spellStart"/>
      <w:r w:rsidRPr="002E5B76">
        <w:rPr>
          <w:sz w:val="18"/>
          <w:szCs w:val="18"/>
        </w:rPr>
        <w:t>isnull</w:t>
      </w:r>
      <w:proofErr w:type="spellEnd"/>
      <w:r w:rsidRPr="002E5B76">
        <w:rPr>
          <w:sz w:val="18"/>
          <w:szCs w:val="18"/>
        </w:rPr>
        <w:t>(@item,'') = '' select @item = $[$38.1.</w:t>
      </w:r>
      <w:proofErr w:type="gramStart"/>
      <w:r w:rsidRPr="002E5B76">
        <w:rPr>
          <w:sz w:val="18"/>
          <w:szCs w:val="18"/>
        </w:rPr>
        <w:t>0.Focused</w:t>
      </w:r>
      <w:proofErr w:type="gramEnd"/>
      <w:r w:rsidRPr="002E5B76">
        <w:rPr>
          <w:sz w:val="18"/>
          <w:szCs w:val="18"/>
        </w:rPr>
        <w:t>]</w:t>
      </w:r>
      <w:r w:rsidRPr="002E5B76">
        <w:rPr>
          <w:sz w:val="18"/>
          <w:szCs w:val="18"/>
        </w:rPr>
        <w:cr/>
        <w:t>-- are any items on the quote repair items?</w:t>
      </w:r>
      <w:r w:rsidRPr="002E5B76">
        <w:rPr>
          <w:sz w:val="18"/>
          <w:szCs w:val="18"/>
        </w:rPr>
        <w:cr/>
        <w:t xml:space="preserve">if (select </w:t>
      </w:r>
      <w:proofErr w:type="gramStart"/>
      <w:r w:rsidRPr="002E5B76">
        <w:rPr>
          <w:sz w:val="18"/>
          <w:szCs w:val="18"/>
        </w:rPr>
        <w:t>count(</w:t>
      </w:r>
      <w:proofErr w:type="gramEnd"/>
      <w:r w:rsidRPr="002E5B76">
        <w:rPr>
          <w:sz w:val="18"/>
          <w:szCs w:val="18"/>
        </w:rPr>
        <w:t xml:space="preserve">*) from qut1 d </w:t>
      </w:r>
      <w:r w:rsidRPr="002E5B76">
        <w:rPr>
          <w:sz w:val="18"/>
          <w:szCs w:val="18"/>
        </w:rPr>
        <w:cr/>
        <w:t xml:space="preserve">    inner join </w:t>
      </w:r>
      <w:proofErr w:type="spellStart"/>
      <w:r w:rsidRPr="002E5B76">
        <w:rPr>
          <w:sz w:val="18"/>
          <w:szCs w:val="18"/>
        </w:rPr>
        <w:t>oqut</w:t>
      </w:r>
      <w:proofErr w:type="spellEnd"/>
      <w:r w:rsidRPr="002E5B76">
        <w:rPr>
          <w:sz w:val="18"/>
          <w:szCs w:val="18"/>
        </w:rPr>
        <w:t xml:space="preserve"> h on </w:t>
      </w:r>
      <w:proofErr w:type="spellStart"/>
      <w:proofErr w:type="gramStart"/>
      <w:r w:rsidRPr="002E5B76">
        <w:rPr>
          <w:sz w:val="18"/>
          <w:szCs w:val="18"/>
        </w:rPr>
        <w:t>h.docentry</w:t>
      </w:r>
      <w:proofErr w:type="spellEnd"/>
      <w:proofErr w:type="gramEnd"/>
      <w:r w:rsidRPr="002E5B76">
        <w:rPr>
          <w:sz w:val="18"/>
          <w:szCs w:val="18"/>
        </w:rPr>
        <w:t xml:space="preserve"> = </w:t>
      </w:r>
      <w:proofErr w:type="spellStart"/>
      <w:r w:rsidRPr="002E5B76">
        <w:rPr>
          <w:sz w:val="18"/>
          <w:szCs w:val="18"/>
        </w:rPr>
        <w:t>d.docentry</w:t>
      </w:r>
      <w:proofErr w:type="spellEnd"/>
      <w:r w:rsidRPr="002E5B76">
        <w:rPr>
          <w:sz w:val="18"/>
          <w:szCs w:val="18"/>
        </w:rPr>
        <w:cr/>
        <w:t xml:space="preserve">    inner join </w:t>
      </w:r>
      <w:proofErr w:type="spellStart"/>
      <w:r w:rsidRPr="002E5B76">
        <w:rPr>
          <w:sz w:val="18"/>
          <w:szCs w:val="18"/>
        </w:rPr>
        <w:t>oitm</w:t>
      </w:r>
      <w:proofErr w:type="spellEnd"/>
      <w:r w:rsidRPr="002E5B76">
        <w:rPr>
          <w:sz w:val="18"/>
          <w:szCs w:val="18"/>
        </w:rPr>
        <w:t xml:space="preserve"> </w:t>
      </w:r>
      <w:proofErr w:type="spellStart"/>
      <w:r w:rsidRPr="002E5B76">
        <w:rPr>
          <w:sz w:val="18"/>
          <w:szCs w:val="18"/>
        </w:rPr>
        <w:t>i</w:t>
      </w:r>
      <w:proofErr w:type="spellEnd"/>
      <w:r w:rsidRPr="002E5B76">
        <w:rPr>
          <w:sz w:val="18"/>
          <w:szCs w:val="18"/>
        </w:rPr>
        <w:t xml:space="preserve"> on </w:t>
      </w:r>
      <w:proofErr w:type="spellStart"/>
      <w:proofErr w:type="gramStart"/>
      <w:r w:rsidRPr="002E5B76">
        <w:rPr>
          <w:sz w:val="18"/>
          <w:szCs w:val="18"/>
        </w:rPr>
        <w:t>i.itemcode</w:t>
      </w:r>
      <w:proofErr w:type="spellEnd"/>
      <w:proofErr w:type="gramEnd"/>
      <w:r w:rsidRPr="002E5B76">
        <w:rPr>
          <w:sz w:val="18"/>
          <w:szCs w:val="18"/>
        </w:rPr>
        <w:t xml:space="preserve"> = </w:t>
      </w:r>
      <w:proofErr w:type="spellStart"/>
      <w:r w:rsidRPr="002E5B76">
        <w:rPr>
          <w:sz w:val="18"/>
          <w:szCs w:val="18"/>
        </w:rPr>
        <w:t>d.itemcode</w:t>
      </w:r>
      <w:proofErr w:type="spellEnd"/>
      <w:r w:rsidRPr="002E5B76">
        <w:rPr>
          <w:sz w:val="18"/>
          <w:szCs w:val="18"/>
        </w:rPr>
        <w:cr/>
        <w:t xml:space="preserve">    where </w:t>
      </w:r>
      <w:proofErr w:type="spellStart"/>
      <w:proofErr w:type="gramStart"/>
      <w:r w:rsidRPr="002E5B76">
        <w:rPr>
          <w:sz w:val="18"/>
          <w:szCs w:val="18"/>
        </w:rPr>
        <w:t>h.docnum</w:t>
      </w:r>
      <w:proofErr w:type="spellEnd"/>
      <w:proofErr w:type="gramEnd"/>
      <w:r w:rsidRPr="002E5B76">
        <w:rPr>
          <w:sz w:val="18"/>
          <w:szCs w:val="18"/>
        </w:rPr>
        <w:t xml:space="preserve"> = @quote</w:t>
      </w:r>
      <w:r w:rsidRPr="002E5B76">
        <w:rPr>
          <w:sz w:val="18"/>
          <w:szCs w:val="18"/>
        </w:rPr>
        <w:cr/>
        <w:t xml:space="preserve">        and </w:t>
      </w:r>
      <w:proofErr w:type="spellStart"/>
      <w:proofErr w:type="gramStart"/>
      <w:r w:rsidRPr="002E5B76">
        <w:rPr>
          <w:sz w:val="18"/>
          <w:szCs w:val="18"/>
        </w:rPr>
        <w:t>i.ItemType</w:t>
      </w:r>
      <w:proofErr w:type="spellEnd"/>
      <w:proofErr w:type="gramEnd"/>
      <w:r w:rsidRPr="002E5B76">
        <w:rPr>
          <w:sz w:val="18"/>
          <w:szCs w:val="18"/>
        </w:rPr>
        <w:t xml:space="preserve"> = 'I'</w:t>
      </w:r>
      <w:r w:rsidRPr="002E5B76">
        <w:rPr>
          <w:sz w:val="18"/>
          <w:szCs w:val="18"/>
        </w:rPr>
        <w:cr/>
      </w:r>
      <w:r w:rsidRPr="002E5B76">
        <w:rPr>
          <w:sz w:val="18"/>
          <w:szCs w:val="18"/>
        </w:rPr>
        <w:tab/>
      </w:r>
      <w:r w:rsidRPr="002E5B76">
        <w:rPr>
          <w:sz w:val="18"/>
          <w:szCs w:val="18"/>
        </w:rPr>
        <w:tab/>
        <w:t xml:space="preserve">and </w:t>
      </w:r>
      <w:proofErr w:type="gramStart"/>
      <w:r w:rsidRPr="002E5B76">
        <w:rPr>
          <w:sz w:val="18"/>
          <w:szCs w:val="18"/>
        </w:rPr>
        <w:t>i.qrygroup</w:t>
      </w:r>
      <w:proofErr w:type="gramEnd"/>
      <w:r w:rsidRPr="002E5B76">
        <w:rPr>
          <w:sz w:val="18"/>
          <w:szCs w:val="18"/>
        </w:rPr>
        <w:t>1 = 'Y') = 0      -- qrygroup1 in item master is used to indicate a repair part</w:t>
      </w:r>
      <w:r w:rsidRPr="002E5B76">
        <w:rPr>
          <w:sz w:val="18"/>
          <w:szCs w:val="18"/>
        </w:rPr>
        <w:cr/>
        <w:t>begin</w:t>
      </w:r>
      <w:r w:rsidRPr="002E5B76">
        <w:rPr>
          <w:sz w:val="18"/>
          <w:szCs w:val="18"/>
        </w:rPr>
        <w:cr/>
      </w:r>
      <w:r w:rsidRPr="002E5B76">
        <w:rPr>
          <w:sz w:val="18"/>
          <w:szCs w:val="18"/>
        </w:rPr>
        <w:tab/>
        <w:t>select '</w:t>
      </w:r>
      <w:proofErr w:type="spellStart"/>
      <w:r w:rsidRPr="002E5B76">
        <w:rPr>
          <w:sz w:val="18"/>
          <w:szCs w:val="18"/>
        </w:rPr>
        <w:t>NoRepairItems</w:t>
      </w:r>
      <w:proofErr w:type="spellEnd"/>
      <w:r w:rsidRPr="002E5B76">
        <w:rPr>
          <w:sz w:val="18"/>
          <w:szCs w:val="18"/>
        </w:rPr>
        <w:t>' for browse</w:t>
      </w:r>
      <w:r w:rsidRPr="002E5B76">
        <w:rPr>
          <w:sz w:val="18"/>
          <w:szCs w:val="18"/>
        </w:rPr>
        <w:cr/>
        <w:t>end</w:t>
      </w:r>
      <w:r w:rsidRPr="002E5B76">
        <w:rPr>
          <w:sz w:val="18"/>
          <w:szCs w:val="18"/>
        </w:rPr>
        <w:cr/>
        <w:t>else</w:t>
      </w:r>
      <w:r w:rsidRPr="002E5B76">
        <w:rPr>
          <w:sz w:val="18"/>
          <w:szCs w:val="18"/>
        </w:rPr>
        <w:cr/>
      </w:r>
      <w:r w:rsidRPr="002E5B76">
        <w:rPr>
          <w:sz w:val="18"/>
          <w:szCs w:val="18"/>
        </w:rPr>
        <w:tab/>
        <w:t>-- is the selected item a repair item?</w:t>
      </w:r>
      <w:r w:rsidRPr="002E5B76">
        <w:rPr>
          <w:sz w:val="18"/>
          <w:szCs w:val="18"/>
        </w:rPr>
        <w:cr/>
      </w:r>
      <w:r w:rsidRPr="002E5B76">
        <w:rPr>
          <w:sz w:val="18"/>
          <w:szCs w:val="18"/>
        </w:rPr>
        <w:tab/>
        <w:t xml:space="preserve">if (select qrygroup1 from </w:t>
      </w:r>
      <w:proofErr w:type="spellStart"/>
      <w:r w:rsidRPr="002E5B76">
        <w:rPr>
          <w:sz w:val="18"/>
          <w:szCs w:val="18"/>
        </w:rPr>
        <w:t>oitm</w:t>
      </w:r>
      <w:proofErr w:type="spellEnd"/>
      <w:r w:rsidRPr="002E5B76">
        <w:rPr>
          <w:sz w:val="18"/>
          <w:szCs w:val="18"/>
        </w:rPr>
        <w:t xml:space="preserve"> where </w:t>
      </w:r>
      <w:proofErr w:type="spellStart"/>
      <w:r w:rsidRPr="002E5B76">
        <w:rPr>
          <w:sz w:val="18"/>
          <w:szCs w:val="18"/>
        </w:rPr>
        <w:t>itemcode</w:t>
      </w:r>
      <w:proofErr w:type="spellEnd"/>
      <w:r w:rsidRPr="002E5B76">
        <w:rPr>
          <w:sz w:val="18"/>
          <w:szCs w:val="18"/>
        </w:rPr>
        <w:t xml:space="preserve"> = @item) = 'N'</w:t>
      </w:r>
      <w:r w:rsidRPr="002E5B76">
        <w:rPr>
          <w:sz w:val="18"/>
          <w:szCs w:val="18"/>
        </w:rPr>
        <w:cr/>
      </w:r>
      <w:r w:rsidRPr="002E5B76">
        <w:rPr>
          <w:sz w:val="18"/>
          <w:szCs w:val="18"/>
        </w:rPr>
        <w:tab/>
      </w:r>
      <w:r w:rsidRPr="002E5B76">
        <w:rPr>
          <w:sz w:val="18"/>
          <w:szCs w:val="18"/>
        </w:rPr>
        <w:tab/>
        <w:t>begin</w:t>
      </w:r>
      <w:r w:rsidRPr="002E5B76">
        <w:rPr>
          <w:sz w:val="18"/>
          <w:szCs w:val="18"/>
        </w:rPr>
        <w:cr/>
      </w:r>
      <w:r w:rsidRPr="002E5B76">
        <w:rPr>
          <w:sz w:val="18"/>
          <w:szCs w:val="18"/>
        </w:rPr>
        <w:tab/>
      </w:r>
      <w:r w:rsidRPr="002E5B76">
        <w:rPr>
          <w:sz w:val="18"/>
          <w:szCs w:val="18"/>
        </w:rPr>
        <w:tab/>
      </w:r>
      <w:r w:rsidRPr="002E5B76">
        <w:rPr>
          <w:sz w:val="18"/>
          <w:szCs w:val="18"/>
        </w:rPr>
        <w:tab/>
        <w:t>select '</w:t>
      </w:r>
      <w:proofErr w:type="spellStart"/>
      <w:r w:rsidRPr="002E5B76">
        <w:rPr>
          <w:sz w:val="18"/>
          <w:szCs w:val="18"/>
        </w:rPr>
        <w:t>ItemNotRepairItem</w:t>
      </w:r>
      <w:proofErr w:type="spellEnd"/>
      <w:r w:rsidRPr="002E5B76">
        <w:rPr>
          <w:sz w:val="18"/>
          <w:szCs w:val="18"/>
        </w:rPr>
        <w:t>' for browse</w:t>
      </w:r>
      <w:r w:rsidRPr="002E5B76">
        <w:rPr>
          <w:sz w:val="18"/>
          <w:szCs w:val="18"/>
        </w:rPr>
        <w:cr/>
      </w:r>
      <w:r w:rsidRPr="002E5B76">
        <w:rPr>
          <w:sz w:val="18"/>
          <w:szCs w:val="18"/>
        </w:rPr>
        <w:tab/>
      </w:r>
      <w:r w:rsidRPr="002E5B76">
        <w:rPr>
          <w:sz w:val="18"/>
          <w:szCs w:val="18"/>
        </w:rPr>
        <w:tab/>
        <w:t>end</w:t>
      </w:r>
      <w:r w:rsidRPr="002E5B76">
        <w:rPr>
          <w:sz w:val="18"/>
          <w:szCs w:val="18"/>
        </w:rPr>
        <w:cr/>
      </w:r>
      <w:r w:rsidRPr="002E5B76">
        <w:rPr>
          <w:sz w:val="18"/>
          <w:szCs w:val="18"/>
        </w:rPr>
        <w:tab/>
        <w:t>else</w:t>
      </w:r>
      <w:r w:rsidRPr="002E5B76">
        <w:rPr>
          <w:sz w:val="18"/>
          <w:szCs w:val="18"/>
        </w:rPr>
        <w:cr/>
      </w:r>
      <w:r w:rsidRPr="002E5B76">
        <w:rPr>
          <w:sz w:val="18"/>
          <w:szCs w:val="18"/>
        </w:rPr>
        <w:tab/>
      </w:r>
      <w:r w:rsidRPr="002E5B76">
        <w:rPr>
          <w:sz w:val="18"/>
          <w:szCs w:val="18"/>
        </w:rPr>
        <w:tab/>
        <w:t>-- check if a PDO for this item and quote is already referenced (qut21)</w:t>
      </w:r>
      <w:r w:rsidRPr="002E5B76">
        <w:rPr>
          <w:sz w:val="18"/>
          <w:szCs w:val="18"/>
        </w:rPr>
        <w:cr/>
      </w:r>
      <w:r w:rsidRPr="002E5B76">
        <w:rPr>
          <w:sz w:val="18"/>
          <w:szCs w:val="18"/>
        </w:rPr>
        <w:tab/>
      </w:r>
      <w:r w:rsidRPr="002E5B76">
        <w:rPr>
          <w:sz w:val="18"/>
          <w:szCs w:val="18"/>
        </w:rPr>
        <w:tab/>
        <w:t xml:space="preserve">if (select </w:t>
      </w:r>
      <w:proofErr w:type="gramStart"/>
      <w:r w:rsidRPr="002E5B76">
        <w:rPr>
          <w:sz w:val="18"/>
          <w:szCs w:val="18"/>
        </w:rPr>
        <w:t>count(</w:t>
      </w:r>
      <w:proofErr w:type="gramEnd"/>
      <w:r w:rsidRPr="002E5B76">
        <w:rPr>
          <w:sz w:val="18"/>
          <w:szCs w:val="18"/>
        </w:rPr>
        <w:t xml:space="preserve">*) from qut21 r inner join </w:t>
      </w:r>
      <w:proofErr w:type="spellStart"/>
      <w:r w:rsidRPr="002E5B76">
        <w:rPr>
          <w:sz w:val="18"/>
          <w:szCs w:val="18"/>
        </w:rPr>
        <w:t>oqut</w:t>
      </w:r>
      <w:proofErr w:type="spellEnd"/>
      <w:r w:rsidRPr="002E5B76">
        <w:rPr>
          <w:sz w:val="18"/>
          <w:szCs w:val="18"/>
        </w:rPr>
        <w:t xml:space="preserve"> h on </w:t>
      </w:r>
      <w:proofErr w:type="spellStart"/>
      <w:r w:rsidRPr="002E5B76">
        <w:rPr>
          <w:sz w:val="18"/>
          <w:szCs w:val="18"/>
        </w:rPr>
        <w:t>h.docentry</w:t>
      </w:r>
      <w:proofErr w:type="spellEnd"/>
      <w:r w:rsidRPr="002E5B76">
        <w:rPr>
          <w:sz w:val="18"/>
          <w:szCs w:val="18"/>
        </w:rPr>
        <w:t xml:space="preserve"> = </w:t>
      </w:r>
      <w:proofErr w:type="spellStart"/>
      <w:r w:rsidRPr="002E5B76">
        <w:rPr>
          <w:sz w:val="18"/>
          <w:szCs w:val="18"/>
        </w:rPr>
        <w:t>r.docentry</w:t>
      </w:r>
      <w:proofErr w:type="spellEnd"/>
      <w:r w:rsidRPr="002E5B76">
        <w:rPr>
          <w:sz w:val="18"/>
          <w:szCs w:val="18"/>
        </w:rPr>
        <w:t xml:space="preserve"> inner join </w:t>
      </w:r>
      <w:proofErr w:type="spellStart"/>
      <w:r w:rsidRPr="002E5B76">
        <w:rPr>
          <w:sz w:val="18"/>
          <w:szCs w:val="18"/>
        </w:rPr>
        <w:t>owor</w:t>
      </w:r>
      <w:proofErr w:type="spellEnd"/>
      <w:r w:rsidRPr="002E5B76">
        <w:rPr>
          <w:sz w:val="18"/>
          <w:szCs w:val="18"/>
        </w:rPr>
        <w:t xml:space="preserve"> </w:t>
      </w:r>
      <w:proofErr w:type="spellStart"/>
      <w:r w:rsidRPr="002E5B76">
        <w:rPr>
          <w:sz w:val="18"/>
          <w:szCs w:val="18"/>
        </w:rPr>
        <w:t>w on</w:t>
      </w:r>
      <w:proofErr w:type="spellEnd"/>
      <w:r w:rsidRPr="002E5B76">
        <w:rPr>
          <w:sz w:val="18"/>
          <w:szCs w:val="18"/>
        </w:rPr>
        <w:t xml:space="preserve"> </w:t>
      </w:r>
      <w:proofErr w:type="spellStart"/>
      <w:r w:rsidRPr="002E5B76">
        <w:rPr>
          <w:sz w:val="18"/>
          <w:szCs w:val="18"/>
        </w:rPr>
        <w:t>w.docnum</w:t>
      </w:r>
      <w:proofErr w:type="spellEnd"/>
      <w:r w:rsidRPr="002E5B76">
        <w:rPr>
          <w:sz w:val="18"/>
          <w:szCs w:val="18"/>
        </w:rPr>
        <w:t xml:space="preserve"> = </w:t>
      </w:r>
      <w:proofErr w:type="spellStart"/>
      <w:r w:rsidRPr="002E5B76">
        <w:rPr>
          <w:sz w:val="18"/>
          <w:szCs w:val="18"/>
        </w:rPr>
        <w:t>r.refdocnum</w:t>
      </w:r>
      <w:proofErr w:type="spellEnd"/>
      <w:r w:rsidRPr="002E5B76">
        <w:rPr>
          <w:sz w:val="18"/>
          <w:szCs w:val="18"/>
        </w:rPr>
        <w:t xml:space="preserve"> and </w:t>
      </w:r>
      <w:proofErr w:type="spellStart"/>
      <w:r w:rsidRPr="002E5B76">
        <w:rPr>
          <w:sz w:val="18"/>
          <w:szCs w:val="18"/>
        </w:rPr>
        <w:t>r.RefObjType</w:t>
      </w:r>
      <w:proofErr w:type="spellEnd"/>
      <w:r w:rsidRPr="002E5B76">
        <w:rPr>
          <w:sz w:val="18"/>
          <w:szCs w:val="18"/>
        </w:rPr>
        <w:t xml:space="preserve"> = '202' and </w:t>
      </w:r>
      <w:proofErr w:type="spellStart"/>
      <w:r w:rsidRPr="002E5B76">
        <w:rPr>
          <w:sz w:val="18"/>
          <w:szCs w:val="18"/>
        </w:rPr>
        <w:t>w.status</w:t>
      </w:r>
      <w:proofErr w:type="spellEnd"/>
      <w:r w:rsidRPr="002E5B76">
        <w:rPr>
          <w:sz w:val="18"/>
          <w:szCs w:val="18"/>
        </w:rPr>
        <w:t xml:space="preserve"> &lt;&gt; 'C' </w:t>
      </w:r>
      <w:r w:rsidRPr="002E5B76">
        <w:rPr>
          <w:sz w:val="18"/>
          <w:szCs w:val="18"/>
        </w:rPr>
        <w:cr/>
      </w:r>
      <w:r w:rsidRPr="002E5B76">
        <w:rPr>
          <w:sz w:val="18"/>
          <w:szCs w:val="18"/>
        </w:rPr>
        <w:lastRenderedPageBreak/>
        <w:t xml:space="preserve">            where </w:t>
      </w:r>
      <w:proofErr w:type="spellStart"/>
      <w:proofErr w:type="gramStart"/>
      <w:r w:rsidRPr="002E5B76">
        <w:rPr>
          <w:sz w:val="18"/>
          <w:szCs w:val="18"/>
        </w:rPr>
        <w:t>w.ItemCode</w:t>
      </w:r>
      <w:proofErr w:type="spellEnd"/>
      <w:proofErr w:type="gramEnd"/>
      <w:r w:rsidRPr="002E5B76">
        <w:rPr>
          <w:sz w:val="18"/>
          <w:szCs w:val="18"/>
        </w:rPr>
        <w:t xml:space="preserve"> = @item and </w:t>
      </w:r>
      <w:proofErr w:type="spellStart"/>
      <w:r w:rsidRPr="002E5B76">
        <w:rPr>
          <w:sz w:val="18"/>
          <w:szCs w:val="18"/>
        </w:rPr>
        <w:t>h.docnum</w:t>
      </w:r>
      <w:proofErr w:type="spellEnd"/>
      <w:r w:rsidRPr="002E5B76">
        <w:rPr>
          <w:sz w:val="18"/>
          <w:szCs w:val="18"/>
        </w:rPr>
        <w:t xml:space="preserve"> = @quote and </w:t>
      </w:r>
      <w:proofErr w:type="spellStart"/>
      <w:r w:rsidRPr="002E5B76">
        <w:rPr>
          <w:sz w:val="18"/>
          <w:szCs w:val="18"/>
        </w:rPr>
        <w:t>w.comments</w:t>
      </w:r>
      <w:proofErr w:type="spellEnd"/>
      <w:r w:rsidRPr="002E5B76">
        <w:rPr>
          <w:sz w:val="18"/>
          <w:szCs w:val="18"/>
        </w:rPr>
        <w:t xml:space="preserve"> = $[$38.163.0.Selected]) &gt; 0</w:t>
      </w:r>
      <w:r w:rsidRPr="002E5B76">
        <w:rPr>
          <w:sz w:val="18"/>
          <w:szCs w:val="18"/>
        </w:rPr>
        <w:cr/>
      </w:r>
      <w:r w:rsidRPr="002E5B76">
        <w:rPr>
          <w:sz w:val="18"/>
          <w:szCs w:val="18"/>
        </w:rPr>
        <w:tab/>
      </w:r>
      <w:r w:rsidRPr="002E5B76">
        <w:rPr>
          <w:sz w:val="18"/>
          <w:szCs w:val="18"/>
        </w:rPr>
        <w:tab/>
      </w:r>
      <w:r w:rsidRPr="002E5B76">
        <w:rPr>
          <w:sz w:val="18"/>
          <w:szCs w:val="18"/>
        </w:rPr>
        <w:tab/>
        <w:t>begin</w:t>
      </w:r>
      <w:r w:rsidRPr="002E5B76">
        <w:rPr>
          <w:sz w:val="18"/>
          <w:szCs w:val="18"/>
        </w:rPr>
        <w:cr/>
      </w:r>
      <w:r w:rsidRPr="002E5B76">
        <w:rPr>
          <w:sz w:val="18"/>
          <w:szCs w:val="18"/>
        </w:rPr>
        <w:tab/>
      </w:r>
      <w:r w:rsidRPr="002E5B76">
        <w:rPr>
          <w:sz w:val="18"/>
          <w:szCs w:val="18"/>
        </w:rPr>
        <w:tab/>
      </w:r>
      <w:r w:rsidRPr="002E5B76">
        <w:rPr>
          <w:sz w:val="18"/>
          <w:szCs w:val="18"/>
        </w:rPr>
        <w:tab/>
      </w:r>
      <w:r w:rsidRPr="002E5B76">
        <w:rPr>
          <w:sz w:val="18"/>
          <w:szCs w:val="18"/>
        </w:rPr>
        <w:tab/>
        <w:t>select '</w:t>
      </w:r>
      <w:proofErr w:type="spellStart"/>
      <w:r w:rsidRPr="002E5B76">
        <w:rPr>
          <w:sz w:val="18"/>
          <w:szCs w:val="18"/>
        </w:rPr>
        <w:t>PDOItemAlreadyOnFile</w:t>
      </w:r>
      <w:proofErr w:type="spellEnd"/>
      <w:r w:rsidRPr="002E5B76">
        <w:rPr>
          <w:sz w:val="18"/>
          <w:szCs w:val="18"/>
        </w:rPr>
        <w:t>' for browse</w:t>
      </w:r>
      <w:r w:rsidRPr="002E5B76">
        <w:rPr>
          <w:sz w:val="18"/>
          <w:szCs w:val="18"/>
        </w:rPr>
        <w:cr/>
      </w:r>
      <w:r w:rsidRPr="002E5B76">
        <w:rPr>
          <w:sz w:val="18"/>
          <w:szCs w:val="18"/>
        </w:rPr>
        <w:tab/>
      </w:r>
      <w:r w:rsidRPr="002E5B76">
        <w:rPr>
          <w:sz w:val="18"/>
          <w:szCs w:val="18"/>
        </w:rPr>
        <w:tab/>
      </w:r>
      <w:r w:rsidRPr="002E5B76">
        <w:rPr>
          <w:sz w:val="18"/>
          <w:szCs w:val="18"/>
        </w:rPr>
        <w:tab/>
        <w:t>end</w:t>
      </w:r>
      <w:r w:rsidRPr="002E5B76">
        <w:rPr>
          <w:sz w:val="18"/>
          <w:szCs w:val="18"/>
        </w:rPr>
        <w:cr/>
      </w:r>
      <w:r w:rsidRPr="002E5B76">
        <w:rPr>
          <w:sz w:val="18"/>
          <w:szCs w:val="18"/>
        </w:rPr>
        <w:tab/>
      </w:r>
      <w:r w:rsidRPr="002E5B76">
        <w:rPr>
          <w:sz w:val="18"/>
          <w:szCs w:val="18"/>
        </w:rPr>
        <w:tab/>
        <w:t>else</w:t>
      </w:r>
      <w:r w:rsidRPr="002E5B76">
        <w:rPr>
          <w:sz w:val="18"/>
          <w:szCs w:val="18"/>
        </w:rPr>
        <w:cr/>
      </w:r>
      <w:r w:rsidRPr="002E5B76">
        <w:rPr>
          <w:sz w:val="18"/>
          <w:szCs w:val="18"/>
        </w:rPr>
        <w:tab/>
      </w:r>
      <w:r w:rsidRPr="002E5B76">
        <w:rPr>
          <w:sz w:val="18"/>
          <w:szCs w:val="18"/>
        </w:rPr>
        <w:tab/>
      </w:r>
      <w:r w:rsidRPr="002E5B76">
        <w:rPr>
          <w:sz w:val="18"/>
          <w:szCs w:val="18"/>
        </w:rPr>
        <w:tab/>
        <w:t>begin</w:t>
      </w:r>
      <w:r w:rsidRPr="002E5B76">
        <w:rPr>
          <w:sz w:val="18"/>
          <w:szCs w:val="18"/>
        </w:rPr>
        <w:cr/>
      </w:r>
      <w:r w:rsidRPr="002E5B76">
        <w:rPr>
          <w:sz w:val="18"/>
          <w:szCs w:val="18"/>
        </w:rPr>
        <w:tab/>
      </w:r>
      <w:r w:rsidRPr="002E5B76">
        <w:rPr>
          <w:sz w:val="18"/>
          <w:szCs w:val="18"/>
        </w:rPr>
        <w:tab/>
      </w:r>
      <w:r w:rsidRPr="002E5B76">
        <w:rPr>
          <w:sz w:val="18"/>
          <w:szCs w:val="18"/>
        </w:rPr>
        <w:tab/>
      </w:r>
      <w:r w:rsidRPr="002E5B76">
        <w:rPr>
          <w:sz w:val="18"/>
          <w:szCs w:val="18"/>
        </w:rPr>
        <w:tab/>
        <w:t>select '</w:t>
      </w:r>
      <w:proofErr w:type="spellStart"/>
      <w:r w:rsidRPr="002E5B76">
        <w:rPr>
          <w:sz w:val="18"/>
          <w:szCs w:val="18"/>
        </w:rPr>
        <w:t>ProcessPDO</w:t>
      </w:r>
      <w:proofErr w:type="spellEnd"/>
      <w:r w:rsidRPr="002E5B76">
        <w:rPr>
          <w:sz w:val="18"/>
          <w:szCs w:val="18"/>
        </w:rPr>
        <w:t>' for browse</w:t>
      </w:r>
      <w:r w:rsidRPr="002E5B76">
        <w:rPr>
          <w:sz w:val="18"/>
          <w:szCs w:val="18"/>
        </w:rPr>
        <w:cr/>
      </w:r>
      <w:r w:rsidRPr="002E5B76">
        <w:rPr>
          <w:sz w:val="18"/>
          <w:szCs w:val="18"/>
        </w:rPr>
        <w:tab/>
      </w:r>
      <w:r w:rsidRPr="002E5B76">
        <w:rPr>
          <w:sz w:val="18"/>
          <w:szCs w:val="18"/>
        </w:rPr>
        <w:tab/>
      </w:r>
      <w:r w:rsidRPr="002E5B76">
        <w:rPr>
          <w:sz w:val="18"/>
          <w:szCs w:val="18"/>
        </w:rPr>
        <w:tab/>
        <w:t>end</w:t>
      </w:r>
    </w:p>
    <w:p w14:paraId="32A5F6A9" w14:textId="2E26BD31" w:rsidR="00852C95" w:rsidRDefault="00852C95" w:rsidP="00F65309"/>
    <w:p w14:paraId="1F34DCF7" w14:textId="61640CC4" w:rsidR="00852C95" w:rsidRDefault="00852C95" w:rsidP="00852C95">
      <w:pPr>
        <w:jc w:val="center"/>
      </w:pPr>
      <w:r>
        <w:rPr>
          <w:noProof/>
        </w:rPr>
        <w:drawing>
          <wp:inline distT="0" distB="0" distL="0" distR="0" wp14:anchorId="0868397F" wp14:editId="7AC136E6">
            <wp:extent cx="5943600" cy="141160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1411605"/>
                    </a:xfrm>
                    <a:prstGeom prst="rect">
                      <a:avLst/>
                    </a:prstGeom>
                  </pic:spPr>
                </pic:pic>
              </a:graphicData>
            </a:graphic>
          </wp:inline>
        </w:drawing>
      </w:r>
    </w:p>
    <w:p w14:paraId="564A94BE" w14:textId="40416F0E" w:rsidR="00852C95" w:rsidRDefault="00852C95" w:rsidP="00852C95">
      <w:pPr>
        <w:pStyle w:val="Heading2"/>
        <w:jc w:val="center"/>
      </w:pPr>
      <w:bookmarkStart w:id="19" w:name="_Toc96591544"/>
      <w:r>
        <w:t>Figure 1.1</w:t>
      </w:r>
      <w:r w:rsidR="00BA7934">
        <w:t>8</w:t>
      </w:r>
      <w:r>
        <w:t xml:space="preserve"> Message </w:t>
      </w:r>
      <w:r w:rsidR="008C4411">
        <w:t xml:space="preserve">if No Items are </w:t>
      </w:r>
      <w:r>
        <w:t>Repair Item</w:t>
      </w:r>
      <w:r w:rsidR="008C4411">
        <w:t>s</w:t>
      </w:r>
      <w:bookmarkEnd w:id="19"/>
    </w:p>
    <w:p w14:paraId="4C4A9A48" w14:textId="40E835CF" w:rsidR="00852C95" w:rsidRDefault="00852C95" w:rsidP="00F65309"/>
    <w:p w14:paraId="757A809A" w14:textId="46C41210" w:rsidR="008C4411" w:rsidRDefault="008C4411" w:rsidP="00F65309">
      <w:r>
        <w:rPr>
          <w:noProof/>
        </w:rPr>
        <w:drawing>
          <wp:inline distT="0" distB="0" distL="0" distR="0" wp14:anchorId="316DAB59" wp14:editId="751521F1">
            <wp:extent cx="5943600" cy="1578610"/>
            <wp:effectExtent l="0" t="0" r="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1578610"/>
                    </a:xfrm>
                    <a:prstGeom prst="rect">
                      <a:avLst/>
                    </a:prstGeom>
                  </pic:spPr>
                </pic:pic>
              </a:graphicData>
            </a:graphic>
          </wp:inline>
        </w:drawing>
      </w:r>
    </w:p>
    <w:p w14:paraId="79BAAF29" w14:textId="74773788" w:rsidR="008C4411" w:rsidRDefault="008C4411" w:rsidP="008C4411">
      <w:pPr>
        <w:pStyle w:val="Heading2"/>
        <w:jc w:val="center"/>
      </w:pPr>
      <w:bookmarkStart w:id="20" w:name="_Toc96591545"/>
      <w:r>
        <w:t>Figure 1.</w:t>
      </w:r>
      <w:r w:rsidR="00BA7934">
        <w:t>19</w:t>
      </w:r>
      <w:r>
        <w:t xml:space="preserve"> Message if Selected Item is not a Repair Item</w:t>
      </w:r>
      <w:bookmarkEnd w:id="20"/>
    </w:p>
    <w:p w14:paraId="6AF5BEDC" w14:textId="39A0106C" w:rsidR="008C4411" w:rsidRDefault="008C4411" w:rsidP="00F65309"/>
    <w:p w14:paraId="4CA2D1BB" w14:textId="546851A4" w:rsidR="008C4411" w:rsidRDefault="008C4411" w:rsidP="008C4411">
      <w:pPr>
        <w:jc w:val="center"/>
      </w:pPr>
      <w:r>
        <w:rPr>
          <w:noProof/>
        </w:rPr>
        <w:drawing>
          <wp:inline distT="0" distB="0" distL="0" distR="0" wp14:anchorId="78A8592F" wp14:editId="3203BCA2">
            <wp:extent cx="5943600" cy="13398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1339850"/>
                    </a:xfrm>
                    <a:prstGeom prst="rect">
                      <a:avLst/>
                    </a:prstGeom>
                  </pic:spPr>
                </pic:pic>
              </a:graphicData>
            </a:graphic>
          </wp:inline>
        </w:drawing>
      </w:r>
    </w:p>
    <w:p w14:paraId="4110E2A9" w14:textId="66337D32" w:rsidR="008C4411" w:rsidRDefault="008C4411" w:rsidP="008C4411">
      <w:pPr>
        <w:pStyle w:val="Heading2"/>
        <w:jc w:val="center"/>
      </w:pPr>
      <w:bookmarkStart w:id="21" w:name="_Toc96591546"/>
      <w:r>
        <w:t>Figure 1.</w:t>
      </w:r>
      <w:r w:rsidR="00657C25">
        <w:t>2</w:t>
      </w:r>
      <w:r w:rsidR="00BA7934">
        <w:t>0</w:t>
      </w:r>
      <w:r>
        <w:t xml:space="preserve"> PDO for Quote Item is Already on File</w:t>
      </w:r>
      <w:bookmarkEnd w:id="21"/>
    </w:p>
    <w:p w14:paraId="43FA0958" w14:textId="0CF2DD83" w:rsidR="008C4411" w:rsidRDefault="008C4411" w:rsidP="00F65309"/>
    <w:p w14:paraId="5C289752" w14:textId="1E3F470D" w:rsidR="008C4411" w:rsidRDefault="00401AD9" w:rsidP="00F65309">
      <w:r>
        <w:rPr>
          <w:noProof/>
        </w:rPr>
        <w:lastRenderedPageBreak/>
        <w:drawing>
          <wp:inline distT="0" distB="0" distL="0" distR="0" wp14:anchorId="7C957BE9" wp14:editId="7D1BB3AE">
            <wp:extent cx="5943600" cy="1465580"/>
            <wp:effectExtent l="0" t="0" r="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1465580"/>
                    </a:xfrm>
                    <a:prstGeom prst="rect">
                      <a:avLst/>
                    </a:prstGeom>
                  </pic:spPr>
                </pic:pic>
              </a:graphicData>
            </a:graphic>
          </wp:inline>
        </w:drawing>
      </w:r>
    </w:p>
    <w:p w14:paraId="12BDCD68" w14:textId="7F72C447" w:rsidR="008C4411" w:rsidRDefault="008C4411" w:rsidP="008C4411">
      <w:pPr>
        <w:pStyle w:val="Heading2"/>
        <w:jc w:val="center"/>
      </w:pPr>
      <w:bookmarkStart w:id="22" w:name="_Toc96591547"/>
      <w:r>
        <w:t>Figure 1.2</w:t>
      </w:r>
      <w:r w:rsidR="00BA7934">
        <w:t>1</w:t>
      </w:r>
      <w:r>
        <w:t xml:space="preserve"> First Step in PDO Create</w:t>
      </w:r>
      <w:bookmarkEnd w:id="22"/>
    </w:p>
    <w:p w14:paraId="4F93E09A" w14:textId="2C49D078" w:rsidR="008C4411" w:rsidRDefault="008C4411" w:rsidP="00F65309"/>
    <w:p w14:paraId="12263D9C" w14:textId="13BEE3FB" w:rsidR="008C4411" w:rsidRDefault="00401AD9" w:rsidP="00F65309">
      <w:r>
        <w:t>The last macro command shown in Figure 1.2</w:t>
      </w:r>
      <w:r w:rsidR="00BA7934">
        <w:t>1</w:t>
      </w:r>
      <w:r>
        <w:t xml:space="preserve"> calls the UF REP-06.  This is shown in Figure 1.2</w:t>
      </w:r>
      <w:r w:rsidR="00BA7934">
        <w:t>2</w:t>
      </w:r>
      <w:r>
        <w:t>.</w:t>
      </w:r>
    </w:p>
    <w:p w14:paraId="7D4614BC" w14:textId="0603FC98" w:rsidR="00401AD9" w:rsidRDefault="00BB35A5" w:rsidP="00401AD9">
      <w:pPr>
        <w:jc w:val="center"/>
      </w:pPr>
      <w:r>
        <w:rPr>
          <w:noProof/>
        </w:rPr>
        <w:drawing>
          <wp:inline distT="0" distB="0" distL="0" distR="0" wp14:anchorId="61FDF77B" wp14:editId="5C17F059">
            <wp:extent cx="5943600" cy="429006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4290060"/>
                    </a:xfrm>
                    <a:prstGeom prst="rect">
                      <a:avLst/>
                    </a:prstGeom>
                  </pic:spPr>
                </pic:pic>
              </a:graphicData>
            </a:graphic>
          </wp:inline>
        </w:drawing>
      </w:r>
    </w:p>
    <w:p w14:paraId="4E368183" w14:textId="23CE50A1" w:rsidR="00401AD9" w:rsidRDefault="00401AD9" w:rsidP="00401AD9">
      <w:pPr>
        <w:pStyle w:val="Heading2"/>
        <w:jc w:val="center"/>
      </w:pPr>
      <w:bookmarkStart w:id="23" w:name="_Toc96591548"/>
      <w:r>
        <w:t>Figure 1.2</w:t>
      </w:r>
      <w:r w:rsidR="00BA7934">
        <w:t>2</w:t>
      </w:r>
      <w:r>
        <w:t xml:space="preserve"> Create A PDO from a Quote Item</w:t>
      </w:r>
      <w:bookmarkEnd w:id="23"/>
    </w:p>
    <w:p w14:paraId="5C17AA4A" w14:textId="12ECB952" w:rsidR="00401AD9" w:rsidRDefault="00401AD9" w:rsidP="00F65309"/>
    <w:p w14:paraId="1E8E2980" w14:textId="1004E8F8" w:rsidR="00401AD9" w:rsidRDefault="00401AD9" w:rsidP="00F65309">
      <w:r>
        <w:t>The macro shown in REP-06 (Figure 1.2</w:t>
      </w:r>
      <w:r w:rsidR="00BA7934">
        <w:t>2</w:t>
      </w:r>
      <w:r>
        <w:t>) is complex.  Let’s review the code.</w:t>
      </w:r>
    </w:p>
    <w:p w14:paraId="1298470F" w14:textId="0B656953" w:rsidR="00401AD9" w:rsidRDefault="00401AD9" w:rsidP="00F65309">
      <w:r>
        <w:t>The PDO header comes from this code:</w:t>
      </w:r>
    </w:p>
    <w:p w14:paraId="3442434B" w14:textId="77777777" w:rsidR="00D46000" w:rsidRPr="002C39B9" w:rsidRDefault="00D46000" w:rsidP="00D46000">
      <w:pPr>
        <w:spacing w:after="0" w:line="240" w:lineRule="auto"/>
        <w:rPr>
          <w:sz w:val="18"/>
          <w:szCs w:val="18"/>
        </w:rPr>
      </w:pPr>
      <w:r w:rsidRPr="002C39B9">
        <w:rPr>
          <w:sz w:val="18"/>
          <w:szCs w:val="18"/>
        </w:rPr>
        <w:lastRenderedPageBreak/>
        <w:t>// PDO Header</w:t>
      </w:r>
    </w:p>
    <w:p w14:paraId="4C865EF5" w14:textId="5EA71D32" w:rsidR="00D46000" w:rsidRPr="002C39B9" w:rsidRDefault="00D46000" w:rsidP="00D46000">
      <w:pPr>
        <w:spacing w:after="0" w:line="240" w:lineRule="auto"/>
        <w:rPr>
          <w:sz w:val="18"/>
          <w:szCs w:val="18"/>
        </w:rPr>
      </w:pPr>
      <w:proofErr w:type="gramStart"/>
      <w:r w:rsidRPr="002C39B9">
        <w:rPr>
          <w:sz w:val="18"/>
          <w:szCs w:val="18"/>
        </w:rPr>
        <w:t>Activate(</w:t>
      </w:r>
      <w:proofErr w:type="gramEnd"/>
      <w:r w:rsidRPr="002C39B9">
        <w:rPr>
          <w:sz w:val="18"/>
          <w:szCs w:val="18"/>
        </w:rPr>
        <w:t>4369);                         // PDO screen</w:t>
      </w:r>
    </w:p>
    <w:p w14:paraId="70AF4EAB" w14:textId="77777777" w:rsidR="00D46000" w:rsidRPr="002C39B9" w:rsidRDefault="00D46000" w:rsidP="00D46000">
      <w:pPr>
        <w:spacing w:after="0" w:line="240" w:lineRule="auto"/>
        <w:rPr>
          <w:sz w:val="18"/>
          <w:szCs w:val="18"/>
        </w:rPr>
      </w:pPr>
      <w:r w:rsidRPr="002C39B9">
        <w:rPr>
          <w:sz w:val="18"/>
          <w:szCs w:val="18"/>
        </w:rPr>
        <w:t>Set($[$20.0.</w:t>
      </w:r>
      <w:proofErr w:type="gramStart"/>
      <w:r w:rsidRPr="002C39B9">
        <w:rPr>
          <w:sz w:val="18"/>
          <w:szCs w:val="18"/>
        </w:rPr>
        <w:t>0]|</w:t>
      </w:r>
      <w:proofErr w:type="gramEnd"/>
      <w:r w:rsidRPr="002C39B9">
        <w:rPr>
          <w:sz w:val="18"/>
          <w:szCs w:val="18"/>
        </w:rPr>
        <w:t>P);                      // set type to special</w:t>
      </w:r>
    </w:p>
    <w:p w14:paraId="1069EADD" w14:textId="77777777" w:rsidR="00D46000" w:rsidRPr="002C39B9" w:rsidRDefault="00D46000" w:rsidP="00D46000">
      <w:pPr>
        <w:spacing w:after="0" w:line="240" w:lineRule="auto"/>
        <w:rPr>
          <w:sz w:val="18"/>
          <w:szCs w:val="18"/>
        </w:rPr>
      </w:pPr>
      <w:proofErr w:type="gramStart"/>
      <w:r w:rsidRPr="002C39B9">
        <w:rPr>
          <w:sz w:val="18"/>
          <w:szCs w:val="18"/>
        </w:rPr>
        <w:t>Transfer(</w:t>
      </w:r>
      <w:proofErr w:type="gramEnd"/>
      <w:r w:rsidRPr="002C39B9">
        <w:rPr>
          <w:sz w:val="18"/>
          <w:szCs w:val="18"/>
        </w:rPr>
        <w:t>$[$4.0.0]|$[$68.0.0]);         // customer</w:t>
      </w:r>
    </w:p>
    <w:p w14:paraId="4A63D3C3" w14:textId="77777777" w:rsidR="00D46000" w:rsidRPr="002C39B9" w:rsidRDefault="00D46000" w:rsidP="00D46000">
      <w:pPr>
        <w:spacing w:after="0" w:line="240" w:lineRule="auto"/>
        <w:rPr>
          <w:sz w:val="18"/>
          <w:szCs w:val="18"/>
        </w:rPr>
      </w:pPr>
      <w:r w:rsidRPr="002C39B9">
        <w:rPr>
          <w:sz w:val="18"/>
          <w:szCs w:val="18"/>
        </w:rPr>
        <w:t>Transfer($[$38.1.</w:t>
      </w:r>
      <w:proofErr w:type="gramStart"/>
      <w:r w:rsidRPr="002C39B9">
        <w:rPr>
          <w:sz w:val="18"/>
          <w:szCs w:val="18"/>
        </w:rPr>
        <w:t>0.Selected</w:t>
      </w:r>
      <w:proofErr w:type="gramEnd"/>
      <w:r w:rsidRPr="002C39B9">
        <w:rPr>
          <w:sz w:val="18"/>
          <w:szCs w:val="18"/>
        </w:rPr>
        <w:t xml:space="preserve">]|$[$6.0.0]); // PDO </w:t>
      </w:r>
      <w:proofErr w:type="spellStart"/>
      <w:r w:rsidRPr="002C39B9">
        <w:rPr>
          <w:sz w:val="18"/>
          <w:szCs w:val="18"/>
        </w:rPr>
        <w:t>mfg</w:t>
      </w:r>
      <w:proofErr w:type="spellEnd"/>
      <w:r w:rsidRPr="002C39B9">
        <w:rPr>
          <w:sz w:val="18"/>
          <w:szCs w:val="18"/>
        </w:rPr>
        <w:t xml:space="preserve"> item</w:t>
      </w:r>
    </w:p>
    <w:p w14:paraId="72BFB182" w14:textId="77777777" w:rsidR="00401AD9" w:rsidRPr="002C39B9" w:rsidRDefault="00D46000" w:rsidP="00D46000">
      <w:pPr>
        <w:spacing w:after="0" w:line="240" w:lineRule="auto"/>
        <w:rPr>
          <w:sz w:val="18"/>
          <w:szCs w:val="18"/>
        </w:rPr>
      </w:pPr>
      <w:r w:rsidRPr="002C39B9">
        <w:rPr>
          <w:sz w:val="18"/>
          <w:szCs w:val="18"/>
        </w:rPr>
        <w:t>Transfer($[$38.163.</w:t>
      </w:r>
      <w:proofErr w:type="gramStart"/>
      <w:r w:rsidRPr="002C39B9">
        <w:rPr>
          <w:sz w:val="18"/>
          <w:szCs w:val="18"/>
        </w:rPr>
        <w:t>0.Selected</w:t>
      </w:r>
      <w:proofErr w:type="gramEnd"/>
      <w:r w:rsidRPr="002C39B9">
        <w:rPr>
          <w:sz w:val="18"/>
          <w:szCs w:val="18"/>
        </w:rPr>
        <w:t xml:space="preserve">]|$[$3.0.0]); // PDO </w:t>
      </w:r>
      <w:proofErr w:type="spellStart"/>
      <w:r w:rsidRPr="002C39B9">
        <w:rPr>
          <w:sz w:val="18"/>
          <w:szCs w:val="18"/>
        </w:rPr>
        <w:t>mfg</w:t>
      </w:r>
      <w:proofErr w:type="spellEnd"/>
      <w:r w:rsidRPr="002C39B9">
        <w:rPr>
          <w:sz w:val="18"/>
          <w:szCs w:val="18"/>
        </w:rPr>
        <w:t xml:space="preserve"> item</w:t>
      </w:r>
      <w:r w:rsidR="002C39B9" w:rsidRPr="002C39B9">
        <w:rPr>
          <w:sz w:val="18"/>
          <w:szCs w:val="18"/>
        </w:rPr>
        <w:t xml:space="preserve"> free text</w:t>
      </w:r>
      <w:r w:rsidRPr="002C39B9">
        <w:rPr>
          <w:sz w:val="18"/>
          <w:szCs w:val="18"/>
        </w:rPr>
        <w:cr/>
      </w:r>
      <w:proofErr w:type="gramStart"/>
      <w:r w:rsidRPr="002C39B9">
        <w:rPr>
          <w:sz w:val="18"/>
          <w:szCs w:val="18"/>
        </w:rPr>
        <w:t>Transfer(</w:t>
      </w:r>
      <w:proofErr w:type="spellStart"/>
      <w:proofErr w:type="gramEnd"/>
      <w:r w:rsidRPr="002C39B9">
        <w:rPr>
          <w:sz w:val="18"/>
          <w:szCs w:val="18"/>
        </w:rPr>
        <w:t>SQL:Select</w:t>
      </w:r>
      <w:proofErr w:type="spellEnd"/>
      <w:r w:rsidRPr="002C39B9">
        <w:rPr>
          <w:sz w:val="18"/>
          <w:szCs w:val="18"/>
        </w:rPr>
        <w:t xml:space="preserve"> Case when (Select count(*) from </w:t>
      </w:r>
      <w:proofErr w:type="spellStart"/>
      <w:r w:rsidRPr="002C39B9">
        <w:rPr>
          <w:sz w:val="18"/>
          <w:szCs w:val="18"/>
        </w:rPr>
        <w:t>oitt</w:t>
      </w:r>
      <w:proofErr w:type="spellEnd"/>
      <w:r w:rsidRPr="002C39B9">
        <w:rPr>
          <w:sz w:val="18"/>
          <w:szCs w:val="18"/>
        </w:rPr>
        <w:t xml:space="preserve"> where code = $[$6.0.0]) = 0 then (Select 'FALSE') else (Select 'TRUE') end|@STORE6);</w:t>
      </w:r>
      <w:r w:rsidRPr="002C39B9">
        <w:rPr>
          <w:sz w:val="18"/>
          <w:szCs w:val="18"/>
        </w:rPr>
        <w:cr/>
        <w:t>@STORE4=$[$6.0.0];</w:t>
      </w:r>
      <w:r w:rsidRPr="002C39B9">
        <w:rPr>
          <w:sz w:val="18"/>
          <w:szCs w:val="18"/>
        </w:rPr>
        <w:tab/>
      </w:r>
      <w:r w:rsidRPr="002C39B9">
        <w:rPr>
          <w:sz w:val="18"/>
          <w:szCs w:val="18"/>
        </w:rPr>
        <w:tab/>
      </w:r>
      <w:r w:rsidRPr="002C39B9">
        <w:rPr>
          <w:sz w:val="18"/>
          <w:szCs w:val="18"/>
        </w:rPr>
        <w:tab/>
      </w:r>
      <w:r w:rsidRPr="002C39B9">
        <w:rPr>
          <w:sz w:val="18"/>
          <w:szCs w:val="18"/>
        </w:rPr>
        <w:tab/>
      </w:r>
      <w:r w:rsidRPr="002C39B9">
        <w:rPr>
          <w:sz w:val="18"/>
          <w:szCs w:val="18"/>
        </w:rPr>
        <w:tab/>
      </w:r>
      <w:r w:rsidRPr="002C39B9">
        <w:rPr>
          <w:sz w:val="18"/>
          <w:szCs w:val="18"/>
        </w:rPr>
        <w:tab/>
        <w:t xml:space="preserve">// </w:t>
      </w:r>
      <w:proofErr w:type="spellStart"/>
      <w:r w:rsidRPr="002C39B9">
        <w:rPr>
          <w:sz w:val="18"/>
          <w:szCs w:val="18"/>
        </w:rPr>
        <w:t>mfg</w:t>
      </w:r>
      <w:proofErr w:type="spellEnd"/>
      <w:r w:rsidRPr="002C39B9">
        <w:rPr>
          <w:sz w:val="18"/>
          <w:szCs w:val="18"/>
        </w:rPr>
        <w:t xml:space="preserve"> item</w:t>
      </w:r>
      <w:r w:rsidRPr="002C39B9">
        <w:rPr>
          <w:sz w:val="18"/>
          <w:szCs w:val="18"/>
        </w:rPr>
        <w:cr/>
        <w:t>Transfer($[$38.11.</w:t>
      </w:r>
      <w:proofErr w:type="gramStart"/>
      <w:r w:rsidRPr="002C39B9">
        <w:rPr>
          <w:sz w:val="18"/>
          <w:szCs w:val="18"/>
        </w:rPr>
        <w:t>0.Selected</w:t>
      </w:r>
      <w:proofErr w:type="gramEnd"/>
      <w:r w:rsidRPr="002C39B9">
        <w:rPr>
          <w:sz w:val="18"/>
          <w:szCs w:val="18"/>
        </w:rPr>
        <w:t xml:space="preserve">]|$[$12.0.0]); // PDO </w:t>
      </w:r>
      <w:proofErr w:type="spellStart"/>
      <w:r w:rsidRPr="002C39B9">
        <w:rPr>
          <w:sz w:val="18"/>
          <w:szCs w:val="18"/>
        </w:rPr>
        <w:t>mfg</w:t>
      </w:r>
      <w:proofErr w:type="spellEnd"/>
      <w:r w:rsidRPr="002C39B9">
        <w:rPr>
          <w:sz w:val="18"/>
          <w:szCs w:val="18"/>
        </w:rPr>
        <w:t xml:space="preserve"> qty</w:t>
      </w:r>
      <w:r w:rsidRPr="002C39B9">
        <w:rPr>
          <w:sz w:val="18"/>
          <w:szCs w:val="18"/>
        </w:rPr>
        <w:cr/>
      </w:r>
      <w:proofErr w:type="gramStart"/>
      <w:r w:rsidRPr="002C39B9">
        <w:rPr>
          <w:sz w:val="18"/>
          <w:szCs w:val="18"/>
        </w:rPr>
        <w:t>Set(</w:t>
      </w:r>
      <w:proofErr w:type="gramEnd"/>
      <w:r w:rsidRPr="002C39B9">
        <w:rPr>
          <w:sz w:val="18"/>
          <w:szCs w:val="18"/>
        </w:rPr>
        <w:t xml:space="preserve">$[$78.0.0]|01);                     // </w:t>
      </w:r>
      <w:proofErr w:type="spellStart"/>
      <w:r w:rsidRPr="002C39B9">
        <w:rPr>
          <w:sz w:val="18"/>
          <w:szCs w:val="18"/>
        </w:rPr>
        <w:t>Whs</w:t>
      </w:r>
      <w:proofErr w:type="spellEnd"/>
      <w:r w:rsidRPr="002C39B9">
        <w:rPr>
          <w:sz w:val="18"/>
          <w:szCs w:val="18"/>
        </w:rPr>
        <w:t xml:space="preserve"> of </w:t>
      </w:r>
      <w:proofErr w:type="spellStart"/>
      <w:r w:rsidRPr="002C39B9">
        <w:rPr>
          <w:sz w:val="18"/>
          <w:szCs w:val="18"/>
        </w:rPr>
        <w:t>mfg</w:t>
      </w:r>
      <w:proofErr w:type="spellEnd"/>
      <w:r w:rsidRPr="002C39B9">
        <w:rPr>
          <w:sz w:val="18"/>
          <w:szCs w:val="18"/>
        </w:rPr>
        <w:t xml:space="preserve"> item</w:t>
      </w:r>
      <w:r w:rsidRPr="002C39B9">
        <w:rPr>
          <w:sz w:val="18"/>
          <w:szCs w:val="18"/>
        </w:rPr>
        <w:cr/>
      </w:r>
      <w:proofErr w:type="spellStart"/>
      <w:proofErr w:type="gramStart"/>
      <w:r w:rsidRPr="002C39B9">
        <w:rPr>
          <w:sz w:val="18"/>
          <w:szCs w:val="18"/>
        </w:rPr>
        <w:t>AutoPressNextPopup</w:t>
      </w:r>
      <w:proofErr w:type="spellEnd"/>
      <w:r w:rsidRPr="002C39B9">
        <w:rPr>
          <w:sz w:val="18"/>
          <w:szCs w:val="18"/>
        </w:rPr>
        <w:t>(</w:t>
      </w:r>
      <w:proofErr w:type="gramEnd"/>
      <w:r w:rsidRPr="002C39B9">
        <w:rPr>
          <w:sz w:val="18"/>
          <w:szCs w:val="18"/>
        </w:rPr>
        <w:t>);</w:t>
      </w:r>
      <w:r w:rsidRPr="002C39B9">
        <w:rPr>
          <w:sz w:val="18"/>
          <w:szCs w:val="18"/>
        </w:rPr>
        <w:cr/>
        <w:t>set($[$26.0.</w:t>
      </w:r>
      <w:proofErr w:type="gramStart"/>
      <w:r w:rsidRPr="002C39B9">
        <w:rPr>
          <w:sz w:val="18"/>
          <w:szCs w:val="18"/>
        </w:rPr>
        <w:t>0]|</w:t>
      </w:r>
      <w:proofErr w:type="gramEnd"/>
      <w:r w:rsidRPr="002C39B9">
        <w:rPr>
          <w:sz w:val="18"/>
          <w:szCs w:val="18"/>
        </w:rPr>
        <w:t xml:space="preserve">@STORE2);                // Due date </w:t>
      </w:r>
      <w:r w:rsidR="00401AD9" w:rsidRPr="002C39B9">
        <w:rPr>
          <w:sz w:val="18"/>
          <w:szCs w:val="18"/>
        </w:rPr>
        <w:t>Activate(4369);                         // PDO screen</w:t>
      </w:r>
      <w:r w:rsidR="00401AD9" w:rsidRPr="002C39B9">
        <w:rPr>
          <w:sz w:val="18"/>
          <w:szCs w:val="18"/>
        </w:rPr>
        <w:cr/>
        <w:t>Set($[$20.0.</w:t>
      </w:r>
      <w:proofErr w:type="gramStart"/>
      <w:r w:rsidR="00401AD9" w:rsidRPr="002C39B9">
        <w:rPr>
          <w:sz w:val="18"/>
          <w:szCs w:val="18"/>
        </w:rPr>
        <w:t>0]|</w:t>
      </w:r>
      <w:proofErr w:type="gramEnd"/>
      <w:r w:rsidR="00401AD9" w:rsidRPr="002C39B9">
        <w:rPr>
          <w:sz w:val="18"/>
          <w:szCs w:val="18"/>
        </w:rPr>
        <w:t>P);                      // set type to special</w:t>
      </w:r>
      <w:r w:rsidR="00401AD9" w:rsidRPr="002C39B9">
        <w:rPr>
          <w:sz w:val="18"/>
          <w:szCs w:val="18"/>
        </w:rPr>
        <w:cr/>
      </w:r>
      <w:proofErr w:type="gramStart"/>
      <w:r w:rsidR="00401AD9" w:rsidRPr="002C39B9">
        <w:rPr>
          <w:sz w:val="18"/>
          <w:szCs w:val="18"/>
        </w:rPr>
        <w:t>Transfer(</w:t>
      </w:r>
      <w:proofErr w:type="gramEnd"/>
      <w:r w:rsidR="00401AD9" w:rsidRPr="002C39B9">
        <w:rPr>
          <w:sz w:val="18"/>
          <w:szCs w:val="18"/>
        </w:rPr>
        <w:t>$[$4.0.0]|$[$68.0.0]);         // customer</w:t>
      </w:r>
      <w:r w:rsidR="00401AD9" w:rsidRPr="002C39B9">
        <w:rPr>
          <w:sz w:val="18"/>
          <w:szCs w:val="18"/>
        </w:rPr>
        <w:cr/>
        <w:t>Transfer($[$38.1.</w:t>
      </w:r>
      <w:proofErr w:type="gramStart"/>
      <w:r w:rsidR="00401AD9" w:rsidRPr="002C39B9">
        <w:rPr>
          <w:sz w:val="18"/>
          <w:szCs w:val="18"/>
        </w:rPr>
        <w:t>0.Selected</w:t>
      </w:r>
      <w:proofErr w:type="gramEnd"/>
      <w:r w:rsidR="00401AD9" w:rsidRPr="002C39B9">
        <w:rPr>
          <w:sz w:val="18"/>
          <w:szCs w:val="18"/>
        </w:rPr>
        <w:t xml:space="preserve">]|$[$6.0.0]);         // PDO </w:t>
      </w:r>
      <w:proofErr w:type="spellStart"/>
      <w:r w:rsidR="00401AD9" w:rsidRPr="002C39B9">
        <w:rPr>
          <w:sz w:val="18"/>
          <w:szCs w:val="18"/>
        </w:rPr>
        <w:t>mfg</w:t>
      </w:r>
      <w:proofErr w:type="spellEnd"/>
      <w:r w:rsidR="00401AD9" w:rsidRPr="002C39B9">
        <w:rPr>
          <w:sz w:val="18"/>
          <w:szCs w:val="18"/>
        </w:rPr>
        <w:t xml:space="preserve"> item</w:t>
      </w:r>
      <w:r w:rsidR="00401AD9" w:rsidRPr="002C39B9">
        <w:rPr>
          <w:sz w:val="18"/>
          <w:szCs w:val="18"/>
        </w:rPr>
        <w:cr/>
      </w:r>
      <w:proofErr w:type="gramStart"/>
      <w:r w:rsidR="00401AD9" w:rsidRPr="002C39B9">
        <w:rPr>
          <w:sz w:val="18"/>
          <w:szCs w:val="18"/>
        </w:rPr>
        <w:t>Transfer(</w:t>
      </w:r>
      <w:proofErr w:type="spellStart"/>
      <w:proofErr w:type="gramEnd"/>
      <w:r w:rsidR="00401AD9" w:rsidRPr="002C39B9">
        <w:rPr>
          <w:sz w:val="18"/>
          <w:szCs w:val="18"/>
        </w:rPr>
        <w:t>SQL:Select</w:t>
      </w:r>
      <w:proofErr w:type="spellEnd"/>
      <w:r w:rsidR="00401AD9" w:rsidRPr="002C39B9">
        <w:rPr>
          <w:sz w:val="18"/>
          <w:szCs w:val="18"/>
        </w:rPr>
        <w:t xml:space="preserve"> Case when (Select count(*) from </w:t>
      </w:r>
      <w:proofErr w:type="spellStart"/>
      <w:r w:rsidR="00401AD9" w:rsidRPr="002C39B9">
        <w:rPr>
          <w:sz w:val="18"/>
          <w:szCs w:val="18"/>
        </w:rPr>
        <w:t>oitt</w:t>
      </w:r>
      <w:proofErr w:type="spellEnd"/>
      <w:r w:rsidR="00401AD9" w:rsidRPr="002C39B9">
        <w:rPr>
          <w:sz w:val="18"/>
          <w:szCs w:val="18"/>
        </w:rPr>
        <w:t xml:space="preserve"> where code = $[$6.0.0]) = 0 then (Select 'FALSE') else (Select 'TRUE') end|@STORE6);</w:t>
      </w:r>
      <w:r w:rsidR="00401AD9" w:rsidRPr="002C39B9">
        <w:rPr>
          <w:sz w:val="18"/>
          <w:szCs w:val="18"/>
        </w:rPr>
        <w:cr/>
        <w:t>@STORE4=$[$6.0.0];</w:t>
      </w:r>
      <w:r w:rsidR="00401AD9" w:rsidRPr="002C39B9">
        <w:rPr>
          <w:sz w:val="18"/>
          <w:szCs w:val="18"/>
        </w:rPr>
        <w:tab/>
      </w:r>
      <w:r w:rsidR="00401AD9" w:rsidRPr="002C39B9">
        <w:rPr>
          <w:sz w:val="18"/>
          <w:szCs w:val="18"/>
        </w:rPr>
        <w:tab/>
      </w:r>
      <w:r w:rsidR="00401AD9" w:rsidRPr="002C39B9">
        <w:rPr>
          <w:sz w:val="18"/>
          <w:szCs w:val="18"/>
        </w:rPr>
        <w:tab/>
      </w:r>
      <w:r w:rsidR="00401AD9" w:rsidRPr="002C39B9">
        <w:rPr>
          <w:sz w:val="18"/>
          <w:szCs w:val="18"/>
        </w:rPr>
        <w:tab/>
      </w:r>
      <w:r w:rsidR="00401AD9" w:rsidRPr="002C39B9">
        <w:rPr>
          <w:sz w:val="18"/>
          <w:szCs w:val="18"/>
        </w:rPr>
        <w:tab/>
      </w:r>
      <w:r w:rsidR="00401AD9" w:rsidRPr="002C39B9">
        <w:rPr>
          <w:sz w:val="18"/>
          <w:szCs w:val="18"/>
        </w:rPr>
        <w:tab/>
        <w:t xml:space="preserve">// </w:t>
      </w:r>
      <w:proofErr w:type="spellStart"/>
      <w:r w:rsidR="00401AD9" w:rsidRPr="002C39B9">
        <w:rPr>
          <w:sz w:val="18"/>
          <w:szCs w:val="18"/>
        </w:rPr>
        <w:t>mfg</w:t>
      </w:r>
      <w:proofErr w:type="spellEnd"/>
      <w:r w:rsidR="00401AD9" w:rsidRPr="002C39B9">
        <w:rPr>
          <w:sz w:val="18"/>
          <w:szCs w:val="18"/>
        </w:rPr>
        <w:t xml:space="preserve"> item</w:t>
      </w:r>
      <w:r w:rsidR="00401AD9" w:rsidRPr="002C39B9">
        <w:rPr>
          <w:sz w:val="18"/>
          <w:szCs w:val="18"/>
        </w:rPr>
        <w:cr/>
        <w:t>Transfer($[$38.11.</w:t>
      </w:r>
      <w:proofErr w:type="gramStart"/>
      <w:r w:rsidR="00401AD9" w:rsidRPr="002C39B9">
        <w:rPr>
          <w:sz w:val="18"/>
          <w:szCs w:val="18"/>
        </w:rPr>
        <w:t>0.Selected</w:t>
      </w:r>
      <w:proofErr w:type="gramEnd"/>
      <w:r w:rsidR="00401AD9" w:rsidRPr="002C39B9">
        <w:rPr>
          <w:sz w:val="18"/>
          <w:szCs w:val="18"/>
        </w:rPr>
        <w:t xml:space="preserve">]|$[$12.0.0]);       // PDO </w:t>
      </w:r>
      <w:proofErr w:type="spellStart"/>
      <w:r w:rsidR="00401AD9" w:rsidRPr="002C39B9">
        <w:rPr>
          <w:sz w:val="18"/>
          <w:szCs w:val="18"/>
        </w:rPr>
        <w:t>mfg</w:t>
      </w:r>
      <w:proofErr w:type="spellEnd"/>
      <w:r w:rsidR="00401AD9" w:rsidRPr="002C39B9">
        <w:rPr>
          <w:sz w:val="18"/>
          <w:szCs w:val="18"/>
        </w:rPr>
        <w:t xml:space="preserve"> qty</w:t>
      </w:r>
      <w:r w:rsidR="00401AD9" w:rsidRPr="002C39B9">
        <w:rPr>
          <w:sz w:val="18"/>
          <w:szCs w:val="18"/>
        </w:rPr>
        <w:cr/>
      </w:r>
      <w:proofErr w:type="gramStart"/>
      <w:r w:rsidR="00401AD9" w:rsidRPr="002C39B9">
        <w:rPr>
          <w:sz w:val="18"/>
          <w:szCs w:val="18"/>
        </w:rPr>
        <w:t>Set(</w:t>
      </w:r>
      <w:proofErr w:type="gramEnd"/>
      <w:r w:rsidR="00401AD9" w:rsidRPr="002C39B9">
        <w:rPr>
          <w:sz w:val="18"/>
          <w:szCs w:val="18"/>
        </w:rPr>
        <w:t xml:space="preserve">$[$78.0.0]|04);                     // </w:t>
      </w:r>
      <w:proofErr w:type="spellStart"/>
      <w:r w:rsidR="00401AD9" w:rsidRPr="002C39B9">
        <w:rPr>
          <w:sz w:val="18"/>
          <w:szCs w:val="18"/>
        </w:rPr>
        <w:t>Whs</w:t>
      </w:r>
      <w:proofErr w:type="spellEnd"/>
      <w:r w:rsidR="00401AD9" w:rsidRPr="002C39B9">
        <w:rPr>
          <w:sz w:val="18"/>
          <w:szCs w:val="18"/>
        </w:rPr>
        <w:t xml:space="preserve"> of </w:t>
      </w:r>
      <w:proofErr w:type="spellStart"/>
      <w:r w:rsidR="00401AD9" w:rsidRPr="002C39B9">
        <w:rPr>
          <w:sz w:val="18"/>
          <w:szCs w:val="18"/>
        </w:rPr>
        <w:t>mfg</w:t>
      </w:r>
      <w:proofErr w:type="spellEnd"/>
      <w:r w:rsidR="00401AD9" w:rsidRPr="002C39B9">
        <w:rPr>
          <w:sz w:val="18"/>
          <w:szCs w:val="18"/>
        </w:rPr>
        <w:t xml:space="preserve"> item</w:t>
      </w:r>
      <w:r w:rsidR="00401AD9" w:rsidRPr="002C39B9">
        <w:rPr>
          <w:sz w:val="18"/>
          <w:szCs w:val="18"/>
        </w:rPr>
        <w:cr/>
      </w:r>
      <w:proofErr w:type="spellStart"/>
      <w:proofErr w:type="gramStart"/>
      <w:r w:rsidR="00401AD9" w:rsidRPr="002C39B9">
        <w:rPr>
          <w:sz w:val="18"/>
          <w:szCs w:val="18"/>
        </w:rPr>
        <w:t>AutoPressNextPopup</w:t>
      </w:r>
      <w:proofErr w:type="spellEnd"/>
      <w:r w:rsidR="00401AD9" w:rsidRPr="002C39B9">
        <w:rPr>
          <w:sz w:val="18"/>
          <w:szCs w:val="18"/>
        </w:rPr>
        <w:t>(</w:t>
      </w:r>
      <w:proofErr w:type="gramEnd"/>
      <w:r w:rsidR="00401AD9" w:rsidRPr="002C39B9">
        <w:rPr>
          <w:sz w:val="18"/>
          <w:szCs w:val="18"/>
        </w:rPr>
        <w:t>);</w:t>
      </w:r>
      <w:r w:rsidR="00401AD9" w:rsidRPr="002C39B9">
        <w:rPr>
          <w:sz w:val="18"/>
          <w:szCs w:val="18"/>
        </w:rPr>
        <w:cr/>
        <w:t>set($[$26.0.</w:t>
      </w:r>
      <w:proofErr w:type="gramStart"/>
      <w:r w:rsidR="00401AD9" w:rsidRPr="002C39B9">
        <w:rPr>
          <w:sz w:val="18"/>
          <w:szCs w:val="18"/>
        </w:rPr>
        <w:t>0]|</w:t>
      </w:r>
      <w:proofErr w:type="gramEnd"/>
      <w:r w:rsidR="00401AD9" w:rsidRPr="002C39B9">
        <w:rPr>
          <w:sz w:val="18"/>
          <w:szCs w:val="18"/>
        </w:rPr>
        <w:t>@STORE2);                // Due date</w:t>
      </w:r>
    </w:p>
    <w:p w14:paraId="27E3AEFE" w14:textId="77777777" w:rsidR="00401AD9" w:rsidRPr="00D46000" w:rsidRDefault="00401AD9" w:rsidP="00D46000">
      <w:pPr>
        <w:spacing w:after="0" w:line="240" w:lineRule="auto"/>
        <w:rPr>
          <w:sz w:val="18"/>
          <w:szCs w:val="18"/>
        </w:rPr>
      </w:pPr>
    </w:p>
    <w:p w14:paraId="5D2D0134" w14:textId="59580DF8" w:rsidR="00401AD9" w:rsidRDefault="002C39B9" w:rsidP="00F65309">
      <w:r>
        <w:t xml:space="preserve">The header populates the item, quantity, and places the ‘Free text’ pump specific information in the PDO remarks.  It sets the manufactured item warehouse equal to the ‘01’ warehouse (the default </w:t>
      </w:r>
      <w:proofErr w:type="spellStart"/>
      <w:r>
        <w:t>whs</w:t>
      </w:r>
      <w:proofErr w:type="spellEnd"/>
      <w:r>
        <w:t xml:space="preserve"> in my database).  The PDO is set up as a special PDO because we want to control the components used and not just use the default BOM as a ‘Standard’ PDO would use.</w:t>
      </w:r>
    </w:p>
    <w:p w14:paraId="221CC28E" w14:textId="0AC71860" w:rsidR="002C39B9" w:rsidRDefault="002C39B9" w:rsidP="00F65309">
      <w:r>
        <w:t>The components for the PDO are set up in the next part of the macro code:</w:t>
      </w:r>
    </w:p>
    <w:p w14:paraId="4A17F5BD" w14:textId="05DFAC58" w:rsidR="002C39B9" w:rsidRPr="002C39B9" w:rsidRDefault="002C39B9" w:rsidP="00F65309">
      <w:pPr>
        <w:rPr>
          <w:sz w:val="18"/>
          <w:szCs w:val="18"/>
        </w:rPr>
      </w:pPr>
      <w:r w:rsidRPr="002C39B9">
        <w:rPr>
          <w:sz w:val="18"/>
          <w:szCs w:val="18"/>
        </w:rPr>
        <w:t>// PDO item level</w:t>
      </w:r>
      <w:r w:rsidRPr="002C39B9">
        <w:rPr>
          <w:sz w:val="18"/>
          <w:szCs w:val="18"/>
        </w:rPr>
        <w:cr/>
        <w:t>Transfer($[$38.1.</w:t>
      </w:r>
      <w:proofErr w:type="gramStart"/>
      <w:r w:rsidRPr="002C39B9">
        <w:rPr>
          <w:sz w:val="18"/>
          <w:szCs w:val="18"/>
        </w:rPr>
        <w:t>0.Selected</w:t>
      </w:r>
      <w:proofErr w:type="gramEnd"/>
      <w:r w:rsidRPr="002C39B9">
        <w:rPr>
          <w:sz w:val="18"/>
          <w:szCs w:val="18"/>
        </w:rPr>
        <w:t xml:space="preserve">]|$[$37.4.0.1]);      // PDO </w:t>
      </w:r>
      <w:proofErr w:type="spellStart"/>
      <w:r w:rsidRPr="002C39B9">
        <w:rPr>
          <w:sz w:val="18"/>
          <w:szCs w:val="18"/>
        </w:rPr>
        <w:t>mfg</w:t>
      </w:r>
      <w:proofErr w:type="spellEnd"/>
      <w:r w:rsidRPr="002C39B9">
        <w:rPr>
          <w:sz w:val="18"/>
          <w:szCs w:val="18"/>
        </w:rPr>
        <w:t xml:space="preserve"> item = 1st component - same item as the parent item</w:t>
      </w:r>
      <w:r w:rsidRPr="002C39B9">
        <w:rPr>
          <w:sz w:val="18"/>
          <w:szCs w:val="18"/>
        </w:rPr>
        <w:cr/>
        <w:t>Set($[$37.10.0.</w:t>
      </w:r>
      <w:proofErr w:type="gramStart"/>
      <w:r w:rsidRPr="002C39B9">
        <w:rPr>
          <w:sz w:val="18"/>
          <w:szCs w:val="18"/>
        </w:rPr>
        <w:t>1]|</w:t>
      </w:r>
      <w:proofErr w:type="gramEnd"/>
      <w:r w:rsidRPr="002C39B9">
        <w:rPr>
          <w:sz w:val="18"/>
          <w:szCs w:val="18"/>
        </w:rPr>
        <w:t xml:space="preserve">REWORK);              // Set component </w:t>
      </w:r>
      <w:proofErr w:type="spellStart"/>
      <w:r w:rsidRPr="002C39B9">
        <w:rPr>
          <w:sz w:val="18"/>
          <w:szCs w:val="18"/>
        </w:rPr>
        <w:t>whs</w:t>
      </w:r>
      <w:proofErr w:type="spellEnd"/>
      <w:r w:rsidRPr="002C39B9">
        <w:rPr>
          <w:sz w:val="18"/>
          <w:szCs w:val="18"/>
        </w:rPr>
        <w:t xml:space="preserve"> to rework - requires prior setup of a REWORK </w:t>
      </w:r>
      <w:proofErr w:type="spellStart"/>
      <w:r w:rsidRPr="002C39B9">
        <w:rPr>
          <w:sz w:val="18"/>
          <w:szCs w:val="18"/>
        </w:rPr>
        <w:t>whs</w:t>
      </w:r>
      <w:proofErr w:type="spellEnd"/>
      <w:r w:rsidRPr="002C39B9">
        <w:rPr>
          <w:sz w:val="18"/>
          <w:szCs w:val="18"/>
        </w:rPr>
        <w:cr/>
      </w:r>
      <w:proofErr w:type="gramStart"/>
      <w:r w:rsidRPr="002C39B9">
        <w:rPr>
          <w:sz w:val="18"/>
          <w:szCs w:val="18"/>
        </w:rPr>
        <w:t>set(</w:t>
      </w:r>
      <w:proofErr w:type="gramEnd"/>
      <w:r w:rsidRPr="002C39B9">
        <w:rPr>
          <w:sz w:val="18"/>
          <w:szCs w:val="18"/>
        </w:rPr>
        <w:t>$[$37.1880000002.NUMBER.2]|290);    // Resource type</w:t>
      </w:r>
      <w:r w:rsidRPr="002C39B9">
        <w:rPr>
          <w:sz w:val="18"/>
          <w:szCs w:val="18"/>
        </w:rPr>
        <w:cr/>
        <w:t>Set($[$37.4.0.</w:t>
      </w:r>
      <w:proofErr w:type="gramStart"/>
      <w:r w:rsidRPr="002C39B9">
        <w:rPr>
          <w:sz w:val="18"/>
          <w:szCs w:val="18"/>
        </w:rPr>
        <w:t>2]|</w:t>
      </w:r>
      <w:proofErr w:type="gramEnd"/>
      <w:r w:rsidRPr="002C39B9">
        <w:rPr>
          <w:sz w:val="18"/>
          <w:szCs w:val="18"/>
        </w:rPr>
        <w:t>TECHNICIAN);           // Resource - requires prior setup of the 'resource' = 'Technician'</w:t>
      </w:r>
      <w:r w:rsidRPr="002C39B9">
        <w:rPr>
          <w:sz w:val="18"/>
          <w:szCs w:val="18"/>
        </w:rPr>
        <w:cr/>
      </w:r>
      <w:proofErr w:type="gramStart"/>
      <w:r w:rsidRPr="002C39B9">
        <w:rPr>
          <w:sz w:val="18"/>
          <w:szCs w:val="18"/>
        </w:rPr>
        <w:t>click(</w:t>
      </w:r>
      <w:proofErr w:type="gramEnd"/>
      <w:r w:rsidRPr="002C39B9">
        <w:rPr>
          <w:sz w:val="18"/>
          <w:szCs w:val="18"/>
        </w:rPr>
        <w:t>$[$1.0.0]);                       // Add the PDO</w:t>
      </w:r>
      <w:r w:rsidRPr="002C39B9">
        <w:rPr>
          <w:sz w:val="18"/>
          <w:szCs w:val="18"/>
        </w:rPr>
        <w:cr/>
      </w:r>
      <w:proofErr w:type="gramStart"/>
      <w:r w:rsidRPr="002C39B9">
        <w:rPr>
          <w:sz w:val="18"/>
          <w:szCs w:val="18"/>
        </w:rPr>
        <w:t>Activate(</w:t>
      </w:r>
      <w:proofErr w:type="gramEnd"/>
      <w:r w:rsidRPr="002C39B9">
        <w:rPr>
          <w:sz w:val="18"/>
          <w:szCs w:val="18"/>
        </w:rPr>
        <w:t>4369);                         // PDO screen</w:t>
      </w:r>
      <w:r w:rsidRPr="002C39B9">
        <w:rPr>
          <w:sz w:val="18"/>
          <w:szCs w:val="18"/>
        </w:rPr>
        <w:cr/>
      </w:r>
      <w:proofErr w:type="gramStart"/>
      <w:r w:rsidRPr="002C39B9">
        <w:rPr>
          <w:sz w:val="18"/>
          <w:szCs w:val="18"/>
        </w:rPr>
        <w:t>activate(</w:t>
      </w:r>
      <w:proofErr w:type="gramEnd"/>
      <w:r w:rsidRPr="002C39B9">
        <w:rPr>
          <w:sz w:val="18"/>
          <w:szCs w:val="18"/>
        </w:rPr>
        <w:t>1291);                         // find last PDO</w:t>
      </w:r>
      <w:r w:rsidRPr="002C39B9">
        <w:rPr>
          <w:sz w:val="18"/>
          <w:szCs w:val="18"/>
        </w:rPr>
        <w:cr/>
      </w:r>
      <w:proofErr w:type="gramStart"/>
      <w:r w:rsidRPr="002C39B9">
        <w:rPr>
          <w:sz w:val="18"/>
          <w:szCs w:val="18"/>
        </w:rPr>
        <w:t>Activate(</w:t>
      </w:r>
      <w:proofErr w:type="gramEnd"/>
      <w:r w:rsidRPr="002C39B9">
        <w:rPr>
          <w:sz w:val="18"/>
          <w:szCs w:val="18"/>
        </w:rPr>
        <w:t>);</w:t>
      </w:r>
      <w:r w:rsidRPr="002C39B9">
        <w:rPr>
          <w:sz w:val="18"/>
          <w:szCs w:val="18"/>
        </w:rPr>
        <w:cr/>
        <w:t>@STORE3=$[$18.0.0</w:t>
      </w:r>
      <w:proofErr w:type="gramStart"/>
      <w:r w:rsidRPr="002C39B9">
        <w:rPr>
          <w:sz w:val="18"/>
          <w:szCs w:val="18"/>
        </w:rPr>
        <w:t xml:space="preserve">];   </w:t>
      </w:r>
      <w:proofErr w:type="gramEnd"/>
      <w:r w:rsidRPr="002C39B9">
        <w:rPr>
          <w:sz w:val="18"/>
          <w:szCs w:val="18"/>
        </w:rPr>
        <w:t xml:space="preserve">                  // PDO #</w:t>
      </w:r>
    </w:p>
    <w:p w14:paraId="3A3814C9" w14:textId="570A1E31" w:rsidR="002C39B9" w:rsidRDefault="002C39B9" w:rsidP="00F65309">
      <w:r>
        <w:t xml:space="preserve">I set up a resource to account for the labor portion of the PDO.  I have entered 2 components: the first component is the same pump as the manufactured item. The warehouse used is the ‘REWORK’ warehouse because when the customer return is processed this is where the pump resides in inventory. The second is the ‘Technician’ </w:t>
      </w:r>
      <w:r w:rsidR="008968F5">
        <w:t>resource as set up in Figure 1.2</w:t>
      </w:r>
      <w:r w:rsidR="00062157">
        <w:t>7</w:t>
      </w:r>
      <w:r w:rsidR="008968F5">
        <w:t>.</w:t>
      </w:r>
    </w:p>
    <w:p w14:paraId="253FC194" w14:textId="0BDA2712" w:rsidR="002C39B9" w:rsidRDefault="002C39B9" w:rsidP="00F65309">
      <w:r>
        <w:t>You could add a third labor charge for ‘Evaluation’ if you had a charge for evaluating the repair requirements of the pump.  You would need to set up ‘Evaluation’ as another resource.</w:t>
      </w:r>
    </w:p>
    <w:p w14:paraId="4B19A59F" w14:textId="326A4DBF" w:rsidR="008968F5" w:rsidRDefault="008968F5" w:rsidP="00F65309">
      <w:r>
        <w:t xml:space="preserve">The next portion of the macro calls the UF REP-07 which adds the ‘reference link’ to the PDO into the sales quote.    This will be shown later in this </w:t>
      </w:r>
      <w:r w:rsidR="00BB35A5">
        <w:t>d</w:t>
      </w:r>
      <w:r>
        <w:t>ocument.</w:t>
      </w:r>
    </w:p>
    <w:p w14:paraId="69C42486" w14:textId="72E32C0C" w:rsidR="008968F5" w:rsidRDefault="008968F5" w:rsidP="00F65309">
      <w:r>
        <w:lastRenderedPageBreak/>
        <w:t>The next portion of the code sets up the reference link to the quote within the PDO.  It accesses the link reference popup and stores the sales quote information.</w:t>
      </w:r>
    </w:p>
    <w:p w14:paraId="4A5BD9E2" w14:textId="5A14932B" w:rsidR="008968F5" w:rsidRDefault="008968F5" w:rsidP="00F65309">
      <w:pPr>
        <w:rPr>
          <w:sz w:val="18"/>
          <w:szCs w:val="18"/>
        </w:rPr>
      </w:pPr>
      <w:r w:rsidRPr="008968F5">
        <w:rPr>
          <w:sz w:val="18"/>
          <w:szCs w:val="18"/>
        </w:rPr>
        <w:t>// now set up the reference link to the quote</w:t>
      </w:r>
      <w:r w:rsidRPr="008968F5">
        <w:rPr>
          <w:sz w:val="18"/>
          <w:szCs w:val="18"/>
        </w:rPr>
        <w:cr/>
      </w:r>
      <w:proofErr w:type="gramStart"/>
      <w:r w:rsidRPr="008968F5">
        <w:rPr>
          <w:sz w:val="18"/>
          <w:szCs w:val="18"/>
        </w:rPr>
        <w:t>Activate(</w:t>
      </w:r>
      <w:proofErr w:type="gramEnd"/>
      <w:r w:rsidRPr="008968F5">
        <w:rPr>
          <w:sz w:val="18"/>
          <w:szCs w:val="18"/>
        </w:rPr>
        <w:t>4369);                         // PDO screen</w:t>
      </w:r>
      <w:r w:rsidRPr="008968F5">
        <w:rPr>
          <w:sz w:val="18"/>
          <w:szCs w:val="18"/>
        </w:rPr>
        <w:cr/>
      </w:r>
      <w:proofErr w:type="gramStart"/>
      <w:r w:rsidRPr="008968F5">
        <w:rPr>
          <w:sz w:val="18"/>
          <w:szCs w:val="18"/>
        </w:rPr>
        <w:t>activate(</w:t>
      </w:r>
      <w:proofErr w:type="gramEnd"/>
      <w:r w:rsidRPr="008968F5">
        <w:rPr>
          <w:sz w:val="18"/>
          <w:szCs w:val="18"/>
        </w:rPr>
        <w:t>1291);                         // find last PDO</w:t>
      </w:r>
      <w:r w:rsidRPr="008968F5">
        <w:rPr>
          <w:sz w:val="18"/>
          <w:szCs w:val="18"/>
        </w:rPr>
        <w:cr/>
      </w:r>
      <w:proofErr w:type="gramStart"/>
      <w:r w:rsidRPr="008968F5">
        <w:rPr>
          <w:sz w:val="18"/>
          <w:szCs w:val="18"/>
        </w:rPr>
        <w:t>click(</w:t>
      </w:r>
      <w:proofErr w:type="gramEnd"/>
      <w:r w:rsidRPr="008968F5">
        <w:rPr>
          <w:sz w:val="18"/>
          <w:szCs w:val="18"/>
        </w:rPr>
        <w:t>$[$36.0.0]);                      // summary tab</w:t>
      </w:r>
      <w:r w:rsidRPr="008968F5">
        <w:rPr>
          <w:sz w:val="18"/>
          <w:szCs w:val="18"/>
        </w:rPr>
        <w:cr/>
      </w:r>
      <w:proofErr w:type="gramStart"/>
      <w:r w:rsidRPr="008968F5">
        <w:rPr>
          <w:sz w:val="18"/>
          <w:szCs w:val="18"/>
        </w:rPr>
        <w:t>click(</w:t>
      </w:r>
      <w:proofErr w:type="gramEnd"/>
      <w:r w:rsidRPr="008968F5">
        <w:rPr>
          <w:sz w:val="18"/>
          <w:szCs w:val="18"/>
        </w:rPr>
        <w:t>$[$127.0.0]);                     // Click the reference ellipsis</w:t>
      </w:r>
      <w:r w:rsidRPr="008968F5">
        <w:rPr>
          <w:sz w:val="18"/>
          <w:szCs w:val="18"/>
        </w:rPr>
        <w:cr/>
      </w:r>
      <w:proofErr w:type="gramStart"/>
      <w:r w:rsidRPr="008968F5">
        <w:rPr>
          <w:sz w:val="18"/>
          <w:szCs w:val="18"/>
        </w:rPr>
        <w:t>Activate(</w:t>
      </w:r>
      <w:proofErr w:type="gramEnd"/>
      <w:r w:rsidRPr="008968F5">
        <w:rPr>
          <w:sz w:val="18"/>
          <w:szCs w:val="18"/>
        </w:rPr>
        <w:t>);                             // reference document form</w:t>
      </w:r>
      <w:r w:rsidRPr="008968F5">
        <w:rPr>
          <w:sz w:val="18"/>
          <w:szCs w:val="18"/>
        </w:rPr>
        <w:cr/>
      </w:r>
      <w:proofErr w:type="gramStart"/>
      <w:r w:rsidRPr="008968F5">
        <w:rPr>
          <w:sz w:val="18"/>
          <w:szCs w:val="18"/>
        </w:rPr>
        <w:t>set(</w:t>
      </w:r>
      <w:proofErr w:type="gramEnd"/>
      <w:r w:rsidRPr="008968F5">
        <w:rPr>
          <w:sz w:val="18"/>
          <w:szCs w:val="18"/>
        </w:rPr>
        <w:t>$[$5.1.0.1]|23);                    // select link to quote</w:t>
      </w:r>
      <w:r w:rsidRPr="008968F5">
        <w:rPr>
          <w:sz w:val="18"/>
          <w:szCs w:val="18"/>
        </w:rPr>
        <w:cr/>
        <w:t>Set($[$5.</w:t>
      </w:r>
      <w:proofErr w:type="gramStart"/>
      <w:r w:rsidRPr="008968F5">
        <w:rPr>
          <w:sz w:val="18"/>
          <w:szCs w:val="18"/>
        </w:rPr>
        <w:t>3.Number</w:t>
      </w:r>
      <w:proofErr w:type="gramEnd"/>
      <w:r w:rsidRPr="008968F5">
        <w:rPr>
          <w:sz w:val="18"/>
          <w:szCs w:val="18"/>
        </w:rPr>
        <w:t>.1]|@STORE1);          // link to the quote number</w:t>
      </w:r>
      <w:r w:rsidRPr="008968F5">
        <w:rPr>
          <w:sz w:val="18"/>
          <w:szCs w:val="18"/>
        </w:rPr>
        <w:cr/>
      </w:r>
      <w:proofErr w:type="gramStart"/>
      <w:r w:rsidRPr="008968F5">
        <w:rPr>
          <w:sz w:val="18"/>
          <w:szCs w:val="18"/>
        </w:rPr>
        <w:t>click(</w:t>
      </w:r>
      <w:proofErr w:type="gramEnd"/>
      <w:r w:rsidRPr="008968F5">
        <w:rPr>
          <w:sz w:val="18"/>
          <w:szCs w:val="18"/>
        </w:rPr>
        <w:t>$[$540020001.0.0]);               // Update this form</w:t>
      </w:r>
      <w:r w:rsidRPr="008968F5">
        <w:rPr>
          <w:sz w:val="18"/>
          <w:szCs w:val="18"/>
        </w:rPr>
        <w:cr/>
      </w:r>
      <w:proofErr w:type="gramStart"/>
      <w:r w:rsidRPr="008968F5">
        <w:rPr>
          <w:sz w:val="18"/>
          <w:szCs w:val="18"/>
        </w:rPr>
        <w:t>Activate(</w:t>
      </w:r>
      <w:proofErr w:type="gramEnd"/>
      <w:r w:rsidRPr="008968F5">
        <w:rPr>
          <w:sz w:val="18"/>
          <w:szCs w:val="18"/>
        </w:rPr>
        <w:t>);</w:t>
      </w:r>
      <w:r w:rsidRPr="008968F5">
        <w:rPr>
          <w:sz w:val="18"/>
          <w:szCs w:val="18"/>
        </w:rPr>
        <w:cr/>
      </w:r>
      <w:proofErr w:type="gramStart"/>
      <w:r w:rsidRPr="008968F5">
        <w:rPr>
          <w:sz w:val="18"/>
          <w:szCs w:val="18"/>
        </w:rPr>
        <w:t>click(</w:t>
      </w:r>
      <w:proofErr w:type="gramEnd"/>
      <w:r w:rsidRPr="008968F5">
        <w:rPr>
          <w:sz w:val="18"/>
          <w:szCs w:val="18"/>
        </w:rPr>
        <w:t>$[$1.0.0]);                       // update PDO to store the reference</w:t>
      </w:r>
      <w:r w:rsidRPr="008968F5">
        <w:rPr>
          <w:sz w:val="18"/>
          <w:szCs w:val="18"/>
        </w:rPr>
        <w:cr/>
      </w:r>
      <w:proofErr w:type="gramStart"/>
      <w:r w:rsidRPr="008968F5">
        <w:rPr>
          <w:sz w:val="18"/>
          <w:szCs w:val="18"/>
        </w:rPr>
        <w:t>click(</w:t>
      </w:r>
      <w:proofErr w:type="gramEnd"/>
      <w:r w:rsidRPr="008968F5">
        <w:rPr>
          <w:sz w:val="18"/>
          <w:szCs w:val="18"/>
        </w:rPr>
        <w:t>$[$35.0.0]);                      // back to the components tab on the PDO</w:t>
      </w:r>
    </w:p>
    <w:p w14:paraId="625EBFF2" w14:textId="67F69342" w:rsidR="00BB35A5" w:rsidRPr="008968F5" w:rsidRDefault="00BB35A5" w:rsidP="00F65309">
      <w:pPr>
        <w:rPr>
          <w:sz w:val="18"/>
          <w:szCs w:val="18"/>
        </w:rPr>
      </w:pPr>
      <w:proofErr w:type="gramStart"/>
      <w:r w:rsidRPr="008968F5">
        <w:rPr>
          <w:sz w:val="18"/>
          <w:szCs w:val="18"/>
        </w:rPr>
        <w:t>Focus(</w:t>
      </w:r>
      <w:proofErr w:type="gramEnd"/>
      <w:r w:rsidRPr="008968F5">
        <w:rPr>
          <w:sz w:val="18"/>
          <w:szCs w:val="18"/>
        </w:rPr>
        <w:t>$[$37.4.0.3]);                    // go to row 3, item field</w:t>
      </w:r>
      <w:r w:rsidRPr="008968F5">
        <w:rPr>
          <w:sz w:val="18"/>
          <w:szCs w:val="18"/>
        </w:rPr>
        <w:cr/>
      </w:r>
    </w:p>
    <w:p w14:paraId="5D645DA5" w14:textId="77777777" w:rsidR="00BB35A5" w:rsidRDefault="008968F5" w:rsidP="00F65309">
      <w:r>
        <w:t>The last</w:t>
      </w:r>
      <w:r w:rsidR="00BB35A5">
        <w:t xml:space="preserve"> step in the macro is to leave the PDO focus as the component item.  From there, the user can double click on the item to bring up a list of all of the components of the manufactured item.  </w:t>
      </w:r>
    </w:p>
    <w:p w14:paraId="5A613E9B" w14:textId="276A3ADA" w:rsidR="00BB35A5" w:rsidRDefault="00BB35A5" w:rsidP="00F65309">
      <w:r>
        <w:t>When the user double clicks on the ‘No.’ field ion the PDO, the ‘report’ shown in Figure 1.24 is displayed.</w:t>
      </w:r>
    </w:p>
    <w:p w14:paraId="08C9A5B1" w14:textId="77777777" w:rsidR="00BA7934" w:rsidRDefault="00BA7934" w:rsidP="00BA7934">
      <w:r>
        <w:rPr>
          <w:noProof/>
        </w:rPr>
        <w:drawing>
          <wp:inline distT="0" distB="0" distL="0" distR="0" wp14:anchorId="2B968ADF" wp14:editId="495A62BB">
            <wp:extent cx="5943600" cy="349377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3493770"/>
                    </a:xfrm>
                    <a:prstGeom prst="rect">
                      <a:avLst/>
                    </a:prstGeom>
                  </pic:spPr>
                </pic:pic>
              </a:graphicData>
            </a:graphic>
          </wp:inline>
        </w:drawing>
      </w:r>
    </w:p>
    <w:p w14:paraId="3AE62E9A" w14:textId="77777777" w:rsidR="00BA7934" w:rsidRDefault="00BA7934" w:rsidP="00BA7934">
      <w:pPr>
        <w:pStyle w:val="Heading2"/>
        <w:jc w:val="center"/>
      </w:pPr>
      <w:bookmarkStart w:id="24" w:name="_Toc96591549"/>
      <w:r>
        <w:t>Figure 1.23 Get PDO Costs to Associate with Quote</w:t>
      </w:r>
      <w:bookmarkEnd w:id="24"/>
    </w:p>
    <w:p w14:paraId="0099010B" w14:textId="77777777" w:rsidR="00BA7934" w:rsidRDefault="00BA7934" w:rsidP="00F65309"/>
    <w:p w14:paraId="531F39BC" w14:textId="67AB4C7B" w:rsidR="008968F5" w:rsidRDefault="00BB35A5" w:rsidP="008968F5">
      <w:pPr>
        <w:jc w:val="center"/>
      </w:pPr>
      <w:r>
        <w:rPr>
          <w:noProof/>
        </w:rPr>
        <w:lastRenderedPageBreak/>
        <w:drawing>
          <wp:inline distT="0" distB="0" distL="0" distR="0" wp14:anchorId="2E81AD35" wp14:editId="646D42FC">
            <wp:extent cx="3971925" cy="297894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984804" cy="2988604"/>
                    </a:xfrm>
                    <a:prstGeom prst="rect">
                      <a:avLst/>
                    </a:prstGeom>
                  </pic:spPr>
                </pic:pic>
              </a:graphicData>
            </a:graphic>
          </wp:inline>
        </w:drawing>
      </w:r>
    </w:p>
    <w:p w14:paraId="036164AD" w14:textId="7883B129" w:rsidR="006273A0" w:rsidRDefault="006273A0" w:rsidP="006273A0">
      <w:pPr>
        <w:pStyle w:val="Heading2"/>
        <w:jc w:val="center"/>
      </w:pPr>
      <w:bookmarkStart w:id="25" w:name="_Toc96591550"/>
      <w:r>
        <w:t>Figure 1.24 Search for Component Lookups</w:t>
      </w:r>
      <w:bookmarkEnd w:id="25"/>
    </w:p>
    <w:p w14:paraId="0774A85E" w14:textId="77777777" w:rsidR="00BB35A5" w:rsidRDefault="00BB35A5" w:rsidP="00F65309"/>
    <w:p w14:paraId="2A648F1F" w14:textId="682077DB" w:rsidR="00BB35A5" w:rsidRDefault="00BB35A5" w:rsidP="00F65309">
      <w:r>
        <w:t>The ‘double click’ initiates the B1 Validation shown in Figure 1.25.  The universal function REP-16 is initiated if the manufactured part has a related BOM structure.  The format of the universal function is shown in Figure 1.26.</w:t>
      </w:r>
    </w:p>
    <w:p w14:paraId="406CB7C3" w14:textId="3DE0C5CB" w:rsidR="00BB35A5" w:rsidRDefault="00BB35A5" w:rsidP="00BB35A5">
      <w:pPr>
        <w:jc w:val="center"/>
      </w:pPr>
      <w:r>
        <w:rPr>
          <w:noProof/>
        </w:rPr>
        <w:drawing>
          <wp:inline distT="0" distB="0" distL="0" distR="0" wp14:anchorId="7A71EDA8" wp14:editId="7DCCAC1B">
            <wp:extent cx="4991100" cy="2911475"/>
            <wp:effectExtent l="0" t="0" r="0" b="317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997764" cy="2915362"/>
                    </a:xfrm>
                    <a:prstGeom prst="rect">
                      <a:avLst/>
                    </a:prstGeom>
                  </pic:spPr>
                </pic:pic>
              </a:graphicData>
            </a:graphic>
          </wp:inline>
        </w:drawing>
      </w:r>
    </w:p>
    <w:p w14:paraId="7310E3B2" w14:textId="5AA16510" w:rsidR="00BB35A5" w:rsidRDefault="00BB35A5" w:rsidP="00BB35A5">
      <w:pPr>
        <w:pStyle w:val="Heading2"/>
        <w:jc w:val="center"/>
      </w:pPr>
      <w:bookmarkStart w:id="26" w:name="_Toc96591551"/>
      <w:r>
        <w:t>Figure 1.25 BOM Display from the Double Click</w:t>
      </w:r>
      <w:bookmarkEnd w:id="26"/>
    </w:p>
    <w:p w14:paraId="7CAEF37F" w14:textId="40A2FC34" w:rsidR="00BB35A5" w:rsidRDefault="00BB35A5" w:rsidP="00F65309"/>
    <w:p w14:paraId="47B22318" w14:textId="4F713657" w:rsidR="00BB35A5" w:rsidRDefault="00555EC1" w:rsidP="00061054">
      <w:pPr>
        <w:jc w:val="center"/>
      </w:pPr>
      <w:r>
        <w:rPr>
          <w:noProof/>
        </w:rPr>
        <w:lastRenderedPageBreak/>
        <w:drawing>
          <wp:inline distT="0" distB="0" distL="0" distR="0" wp14:anchorId="453E9992" wp14:editId="206DFE1E">
            <wp:extent cx="5943600" cy="330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3302000"/>
                    </a:xfrm>
                    <a:prstGeom prst="rect">
                      <a:avLst/>
                    </a:prstGeom>
                  </pic:spPr>
                </pic:pic>
              </a:graphicData>
            </a:graphic>
          </wp:inline>
        </w:drawing>
      </w:r>
    </w:p>
    <w:p w14:paraId="680E1D1D" w14:textId="3C9AE0F7" w:rsidR="00061054" w:rsidRDefault="00061054" w:rsidP="00061054">
      <w:pPr>
        <w:pStyle w:val="Heading2"/>
        <w:jc w:val="center"/>
      </w:pPr>
      <w:bookmarkStart w:id="27" w:name="_Toc96591552"/>
      <w:r>
        <w:t>Figure 1.26 UF Query to Display the BOM for the PDO</w:t>
      </w:r>
      <w:bookmarkEnd w:id="27"/>
    </w:p>
    <w:p w14:paraId="1CB5376E" w14:textId="06B5CEE7" w:rsidR="00061054" w:rsidRDefault="00061054" w:rsidP="00F65309"/>
    <w:p w14:paraId="07CF3483" w14:textId="5E5ECCC7" w:rsidR="00061054" w:rsidRDefault="00061054" w:rsidP="00F65309">
      <w:r>
        <w:t xml:space="preserve">Note: the ‘select target’ portion of the universal function moves the ‘selected’ information from the query display to the PDO component lines.  </w:t>
      </w:r>
      <w:proofErr w:type="gramStart"/>
      <w:r>
        <w:t>i.e.</w:t>
      </w:r>
      <w:proofErr w:type="gramEnd"/>
      <w:r>
        <w:t xml:space="preserve"> when the report from Figure 1.24 is displayed, the user can highlight one or more lines and then click the ‘Select’ button.  The data selected will be written to the component portion of the PDO.  </w:t>
      </w:r>
    </w:p>
    <w:p w14:paraId="75E2D804" w14:textId="4C3BA5EF" w:rsidR="00061054" w:rsidRDefault="00061054" w:rsidP="00F65309">
      <w:r>
        <w:t>The ‘Select Target’ fields shown must be in the same sequence as the fields. In this case the fields are: Component Item No. - $[$37.4.0]; The item description - $[$37.3.0]; the base quantity - $[$37.</w:t>
      </w:r>
      <w:proofErr w:type="gramStart"/>
      <w:r>
        <w:t>2.Number</w:t>
      </w:r>
      <w:proofErr w:type="gramEnd"/>
      <w:r>
        <w:t>]; the warehouse - $[$37.10.0]; and the planned qty - $[$37.14.Number].  If your PDO form is organized with these fields in a different order on the PDO, then these same fields need to be adjusted in the ‘Select Target’ area of the REP-16 universal function.</w:t>
      </w:r>
      <w:r w:rsidR="00555EC1">
        <w:t xml:space="preserve">  Note: if the description field is not an active field, then replace </w:t>
      </w:r>
      <w:r w:rsidR="00555EC1">
        <w:t>$[$37.3.0];</w:t>
      </w:r>
      <w:r w:rsidR="00555EC1">
        <w:t xml:space="preserve"> with just ‘;’.</w:t>
      </w:r>
    </w:p>
    <w:p w14:paraId="2759A854" w14:textId="0F090831" w:rsidR="002E5B76" w:rsidRDefault="002E5B76">
      <w:pPr>
        <w:spacing w:after="160" w:line="259" w:lineRule="auto"/>
      </w:pPr>
      <w:r>
        <w:br w:type="page"/>
      </w:r>
    </w:p>
    <w:p w14:paraId="6874628E" w14:textId="7C46217D" w:rsidR="002C39B9" w:rsidRDefault="002C39B9" w:rsidP="002C39B9">
      <w:pPr>
        <w:jc w:val="center"/>
      </w:pPr>
      <w:r>
        <w:rPr>
          <w:noProof/>
        </w:rPr>
        <w:lastRenderedPageBreak/>
        <w:drawing>
          <wp:inline distT="0" distB="0" distL="0" distR="0" wp14:anchorId="73C1DBC7" wp14:editId="6686B68F">
            <wp:extent cx="4743450" cy="3349301"/>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747766" cy="3352348"/>
                    </a:xfrm>
                    <a:prstGeom prst="rect">
                      <a:avLst/>
                    </a:prstGeom>
                  </pic:spPr>
                </pic:pic>
              </a:graphicData>
            </a:graphic>
          </wp:inline>
        </w:drawing>
      </w:r>
    </w:p>
    <w:p w14:paraId="297FA74E" w14:textId="78B47A63" w:rsidR="002E5B76" w:rsidRDefault="002E5B76" w:rsidP="002C39B9">
      <w:pPr>
        <w:jc w:val="center"/>
      </w:pPr>
      <w:r>
        <w:rPr>
          <w:noProof/>
        </w:rPr>
        <w:drawing>
          <wp:inline distT="0" distB="0" distL="0" distR="0" wp14:anchorId="3EC82D0A" wp14:editId="13729590">
            <wp:extent cx="4657725" cy="3288772"/>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664043" cy="3293233"/>
                    </a:xfrm>
                    <a:prstGeom prst="rect">
                      <a:avLst/>
                    </a:prstGeom>
                  </pic:spPr>
                </pic:pic>
              </a:graphicData>
            </a:graphic>
          </wp:inline>
        </w:drawing>
      </w:r>
    </w:p>
    <w:p w14:paraId="4C5B23D3" w14:textId="6577394A" w:rsidR="002C39B9" w:rsidRDefault="002C39B9" w:rsidP="002C39B9">
      <w:pPr>
        <w:pStyle w:val="Heading2"/>
        <w:jc w:val="center"/>
      </w:pPr>
      <w:bookmarkStart w:id="28" w:name="_Toc96591553"/>
      <w:r>
        <w:t>Figure 1.2</w:t>
      </w:r>
      <w:r w:rsidR="00061054">
        <w:t>7</w:t>
      </w:r>
      <w:r>
        <w:t xml:space="preserve"> Resource Labor Setup</w:t>
      </w:r>
      <w:bookmarkEnd w:id="28"/>
    </w:p>
    <w:p w14:paraId="3E4FE639" w14:textId="422BC7A2" w:rsidR="002C39B9" w:rsidRDefault="002C39B9" w:rsidP="00F65309"/>
    <w:p w14:paraId="24965FDB" w14:textId="0212195F" w:rsidR="0069534F" w:rsidRDefault="0069534F" w:rsidP="00F65309">
      <w:r>
        <w:t>The UF REP-07 is used to add the reference information regarding the PDO to the sales quote.</w:t>
      </w:r>
    </w:p>
    <w:p w14:paraId="0B640883" w14:textId="17A74982" w:rsidR="0069534F" w:rsidRDefault="0069534F" w:rsidP="00F65309"/>
    <w:p w14:paraId="07BBC860" w14:textId="77777777" w:rsidR="0069534F" w:rsidRDefault="0069534F" w:rsidP="00F65309"/>
    <w:p w14:paraId="1040B636" w14:textId="7EE1B71A" w:rsidR="0069534F" w:rsidRDefault="0069534F" w:rsidP="003B47E9">
      <w:pPr>
        <w:jc w:val="center"/>
      </w:pPr>
      <w:r>
        <w:rPr>
          <w:noProof/>
        </w:rPr>
        <w:drawing>
          <wp:inline distT="0" distB="0" distL="0" distR="0" wp14:anchorId="59B4CCD7" wp14:editId="35B71512">
            <wp:extent cx="5353050" cy="2914438"/>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361730" cy="2919164"/>
                    </a:xfrm>
                    <a:prstGeom prst="rect">
                      <a:avLst/>
                    </a:prstGeom>
                  </pic:spPr>
                </pic:pic>
              </a:graphicData>
            </a:graphic>
          </wp:inline>
        </w:drawing>
      </w:r>
    </w:p>
    <w:p w14:paraId="343A552F" w14:textId="37D23461" w:rsidR="0069534F" w:rsidRDefault="0069534F" w:rsidP="0069534F">
      <w:pPr>
        <w:pStyle w:val="Heading2"/>
        <w:jc w:val="center"/>
      </w:pPr>
      <w:bookmarkStart w:id="29" w:name="_Toc96591554"/>
      <w:r>
        <w:t>Figure 1.2</w:t>
      </w:r>
      <w:r w:rsidR="00061054">
        <w:t>8</w:t>
      </w:r>
      <w:r>
        <w:t xml:space="preserve"> Update the PDO Reference in the Sales Quote</w:t>
      </w:r>
      <w:bookmarkEnd w:id="29"/>
    </w:p>
    <w:p w14:paraId="281328D4" w14:textId="77777777" w:rsidR="0069534F" w:rsidRDefault="0069534F" w:rsidP="00F65309"/>
    <w:p w14:paraId="6C2370BB" w14:textId="53BF2BF9" w:rsidR="00422117" w:rsidRDefault="00422117" w:rsidP="00F65309">
      <w:r>
        <w:t>Let’s look at the PDO created for the second line of the quote – see Figure 1.2</w:t>
      </w:r>
      <w:r w:rsidR="00061054">
        <w:t>9</w:t>
      </w:r>
      <w:r>
        <w:t>.</w:t>
      </w:r>
    </w:p>
    <w:p w14:paraId="7B8F0207" w14:textId="6AD018FF" w:rsidR="00422117" w:rsidRDefault="00422117" w:rsidP="00422117">
      <w:pPr>
        <w:jc w:val="center"/>
      </w:pPr>
      <w:r>
        <w:rPr>
          <w:noProof/>
        </w:rPr>
        <w:drawing>
          <wp:inline distT="0" distB="0" distL="0" distR="0" wp14:anchorId="0D580F1E" wp14:editId="5387DA2E">
            <wp:extent cx="5743575" cy="3312987"/>
            <wp:effectExtent l="0" t="0" r="0" b="190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46831" cy="3314865"/>
                    </a:xfrm>
                    <a:prstGeom prst="rect">
                      <a:avLst/>
                    </a:prstGeom>
                  </pic:spPr>
                </pic:pic>
              </a:graphicData>
            </a:graphic>
          </wp:inline>
        </w:drawing>
      </w:r>
    </w:p>
    <w:p w14:paraId="4C5BCD0C" w14:textId="692B65D8" w:rsidR="00422117" w:rsidRDefault="00422117" w:rsidP="00422117">
      <w:pPr>
        <w:pStyle w:val="Heading2"/>
        <w:jc w:val="center"/>
      </w:pPr>
      <w:bookmarkStart w:id="30" w:name="_Toc96591555"/>
      <w:r>
        <w:t>Figure 1.2</w:t>
      </w:r>
      <w:r w:rsidR="00061054">
        <w:t>9</w:t>
      </w:r>
      <w:r>
        <w:t xml:space="preserve"> PDO Created from Quote</w:t>
      </w:r>
      <w:bookmarkEnd w:id="30"/>
    </w:p>
    <w:p w14:paraId="28548817" w14:textId="4DF5B47F" w:rsidR="00422117" w:rsidRDefault="00422117" w:rsidP="00F65309"/>
    <w:p w14:paraId="661A4A52" w14:textId="4BB02729" w:rsidR="00422117" w:rsidRDefault="00422117" w:rsidP="00F65309">
      <w:r>
        <w:lastRenderedPageBreak/>
        <w:t xml:space="preserve">Note: the line items boxed in Red were selected as components that need to be replaced during the repair.  </w:t>
      </w:r>
      <w:r w:rsidR="00C83287">
        <w:t>(</w:t>
      </w:r>
      <w:proofErr w:type="gramStart"/>
      <w:r w:rsidR="00C83287">
        <w:t>th</w:t>
      </w:r>
      <w:r w:rsidR="003B47E9">
        <w:t>e</w:t>
      </w:r>
      <w:proofErr w:type="gramEnd"/>
      <w:r w:rsidR="00C83287">
        <w:t xml:space="preserve"> double click functionality from the component no. field on the PDO.</w:t>
      </w:r>
    </w:p>
    <w:p w14:paraId="13C27764" w14:textId="4C60026B" w:rsidR="00422117" w:rsidRDefault="00422117" w:rsidP="00422117">
      <w:pPr>
        <w:jc w:val="center"/>
      </w:pPr>
      <w:r>
        <w:rPr>
          <w:noProof/>
        </w:rPr>
        <w:drawing>
          <wp:inline distT="0" distB="0" distL="0" distR="0" wp14:anchorId="693A7803" wp14:editId="4EB9E3AB">
            <wp:extent cx="5943600" cy="3428365"/>
            <wp:effectExtent l="0" t="0" r="0" b="63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3428365"/>
                    </a:xfrm>
                    <a:prstGeom prst="rect">
                      <a:avLst/>
                    </a:prstGeom>
                  </pic:spPr>
                </pic:pic>
              </a:graphicData>
            </a:graphic>
          </wp:inline>
        </w:drawing>
      </w:r>
    </w:p>
    <w:p w14:paraId="1A49A0E9" w14:textId="53B2EB46" w:rsidR="00422117" w:rsidRDefault="00422117" w:rsidP="00422117">
      <w:pPr>
        <w:pStyle w:val="Heading2"/>
        <w:jc w:val="center"/>
      </w:pPr>
      <w:bookmarkStart w:id="31" w:name="_Toc96591556"/>
      <w:r>
        <w:t>Figure 1.</w:t>
      </w:r>
      <w:r w:rsidR="00471301">
        <w:t>30</w:t>
      </w:r>
      <w:r>
        <w:t xml:space="preserve"> Review the PDO Referenced Document</w:t>
      </w:r>
      <w:bookmarkEnd w:id="31"/>
    </w:p>
    <w:p w14:paraId="3BEF70D6" w14:textId="09F43595" w:rsidR="00422117" w:rsidRDefault="00422117" w:rsidP="00F65309"/>
    <w:p w14:paraId="78B83A84" w14:textId="0C87B279" w:rsidR="00422117" w:rsidRDefault="00422117" w:rsidP="00F65309">
      <w:r>
        <w:t>Note: the PDO references the sales quote used to create the PDO.</w:t>
      </w:r>
    </w:p>
    <w:p w14:paraId="4CD68DAB" w14:textId="541368FB" w:rsidR="00422117" w:rsidRDefault="00EB1A71" w:rsidP="00EB1A71">
      <w:pPr>
        <w:jc w:val="center"/>
      </w:pPr>
      <w:r>
        <w:rPr>
          <w:noProof/>
        </w:rPr>
        <w:lastRenderedPageBreak/>
        <w:drawing>
          <wp:inline distT="0" distB="0" distL="0" distR="0" wp14:anchorId="07AF56EE" wp14:editId="7C88CDFD">
            <wp:extent cx="5943600" cy="3997960"/>
            <wp:effectExtent l="0" t="0" r="0" b="254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3997960"/>
                    </a:xfrm>
                    <a:prstGeom prst="rect">
                      <a:avLst/>
                    </a:prstGeom>
                  </pic:spPr>
                </pic:pic>
              </a:graphicData>
            </a:graphic>
          </wp:inline>
        </w:drawing>
      </w:r>
    </w:p>
    <w:p w14:paraId="055DDD61" w14:textId="7020BB05" w:rsidR="00EB1A71" w:rsidRDefault="00EB1A71" w:rsidP="00EB1A71">
      <w:pPr>
        <w:pStyle w:val="Heading2"/>
        <w:jc w:val="center"/>
      </w:pPr>
      <w:bookmarkStart w:id="32" w:name="_Toc96591557"/>
      <w:r>
        <w:t>Figure 1.</w:t>
      </w:r>
      <w:r w:rsidR="00471301">
        <w:t>31</w:t>
      </w:r>
      <w:r>
        <w:t xml:space="preserve"> PDO(s) Referenced from the Sales Quote</w:t>
      </w:r>
      <w:bookmarkEnd w:id="32"/>
    </w:p>
    <w:p w14:paraId="374E11E0" w14:textId="491098E3" w:rsidR="00EB1A71" w:rsidRDefault="00EB1A71" w:rsidP="00F65309"/>
    <w:p w14:paraId="1CC6267E" w14:textId="5C2A2EE8" w:rsidR="00EB1A71" w:rsidRDefault="00EB1A71" w:rsidP="00F65309">
      <w:r>
        <w:t>Note: I manually cancelled PDOs created during testing to verify that cancelled PDOs were ignored.</w:t>
      </w:r>
    </w:p>
    <w:p w14:paraId="595667D3" w14:textId="18232109" w:rsidR="00EB1A71" w:rsidRDefault="00EB1A71" w:rsidP="00F65309">
      <w:r>
        <w:t>At this point in the process the sales quote costs are still $0.  The second button on the sales quote screen ‘PDO Costs’ allows us to review the costs associated with the repair.</w:t>
      </w:r>
      <w:r w:rsidR="00634A13">
        <w:t xml:space="preserve">  Clicking on the PDO Costs button shows the estimated PDO repair costs – see Figure 1.</w:t>
      </w:r>
      <w:r w:rsidR="006273A0">
        <w:t>3</w:t>
      </w:r>
      <w:r w:rsidR="00471301">
        <w:t>2</w:t>
      </w:r>
      <w:r w:rsidR="00634A13">
        <w:t>.</w:t>
      </w:r>
    </w:p>
    <w:p w14:paraId="2F120275" w14:textId="00D13331" w:rsidR="00EB1A71" w:rsidRDefault="00634A13" w:rsidP="00F65309">
      <w:r>
        <w:rPr>
          <w:noProof/>
        </w:rPr>
        <w:drawing>
          <wp:inline distT="0" distB="0" distL="0" distR="0" wp14:anchorId="4BA6724A" wp14:editId="599C08DE">
            <wp:extent cx="5943600" cy="74739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747395"/>
                    </a:xfrm>
                    <a:prstGeom prst="rect">
                      <a:avLst/>
                    </a:prstGeom>
                  </pic:spPr>
                </pic:pic>
              </a:graphicData>
            </a:graphic>
          </wp:inline>
        </w:drawing>
      </w:r>
    </w:p>
    <w:p w14:paraId="74A586E2" w14:textId="2F3A8800" w:rsidR="00634A13" w:rsidRDefault="00634A13" w:rsidP="00634A13">
      <w:pPr>
        <w:pStyle w:val="Heading2"/>
        <w:jc w:val="center"/>
      </w:pPr>
      <w:bookmarkStart w:id="33" w:name="_Toc96591558"/>
      <w:r>
        <w:t>Figure 1.</w:t>
      </w:r>
      <w:r w:rsidR="006273A0">
        <w:t>3</w:t>
      </w:r>
      <w:r w:rsidR="00471301">
        <w:t>2</w:t>
      </w:r>
      <w:r>
        <w:t xml:space="preserve"> PDO Costs</w:t>
      </w:r>
      <w:bookmarkEnd w:id="33"/>
    </w:p>
    <w:p w14:paraId="1B279868" w14:textId="590E8EAB" w:rsidR="00634A13" w:rsidRDefault="00634A13" w:rsidP="00F65309"/>
    <w:p w14:paraId="2F35081D" w14:textId="6CCA0F3E" w:rsidR="00634A13" w:rsidRDefault="00634A13" w:rsidP="00F65309">
      <w:r>
        <w:t>At this point ther</w:t>
      </w:r>
      <w:r w:rsidR="006273A0">
        <w:t>e</w:t>
      </w:r>
      <w:r>
        <w:t xml:space="preserve"> could be a ‘formula’ added to calculate the </w:t>
      </w:r>
      <w:proofErr w:type="gramStart"/>
      <w:r>
        <w:t>line item</w:t>
      </w:r>
      <w:proofErr w:type="gramEnd"/>
      <w:r>
        <w:t xml:space="preserve"> sales quote prices from the component and resource costs, or the user could enter the pricing.  If automating this process, add another Boyum button next to the ‘PDO Costs’ and execute a validation that updates the sales quote lines with the costs based on your formulas. For our example quote I added the prices $250 and $225 to the sales quote.  This is shown in Figure 1.</w:t>
      </w:r>
      <w:r w:rsidR="006273A0">
        <w:t>3</w:t>
      </w:r>
      <w:r w:rsidR="00471301">
        <w:t>3</w:t>
      </w:r>
      <w:r>
        <w:t>.</w:t>
      </w:r>
    </w:p>
    <w:p w14:paraId="76A72D97" w14:textId="77777777" w:rsidR="00634A13" w:rsidRDefault="00634A13" w:rsidP="00634A13">
      <w:pPr>
        <w:jc w:val="center"/>
      </w:pPr>
      <w:r>
        <w:rPr>
          <w:noProof/>
        </w:rPr>
        <w:lastRenderedPageBreak/>
        <w:drawing>
          <wp:inline distT="0" distB="0" distL="0" distR="0" wp14:anchorId="691C9B5B" wp14:editId="403D4E63">
            <wp:extent cx="5943600" cy="365569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3655695"/>
                    </a:xfrm>
                    <a:prstGeom prst="rect">
                      <a:avLst/>
                    </a:prstGeom>
                  </pic:spPr>
                </pic:pic>
              </a:graphicData>
            </a:graphic>
          </wp:inline>
        </w:drawing>
      </w:r>
    </w:p>
    <w:p w14:paraId="4DDD243F" w14:textId="053F1C2D" w:rsidR="00634A13" w:rsidRDefault="00634A13" w:rsidP="00634A13">
      <w:pPr>
        <w:pStyle w:val="Heading2"/>
        <w:jc w:val="center"/>
      </w:pPr>
      <w:bookmarkStart w:id="34" w:name="_Toc96591559"/>
      <w:r>
        <w:t>Figure 1.</w:t>
      </w:r>
      <w:r w:rsidR="006273A0">
        <w:t>3</w:t>
      </w:r>
      <w:r w:rsidR="00471301">
        <w:t>3</w:t>
      </w:r>
      <w:r>
        <w:t xml:space="preserve"> Sales Quote with Pricing Included</w:t>
      </w:r>
      <w:bookmarkEnd w:id="34"/>
    </w:p>
    <w:p w14:paraId="1E841B80" w14:textId="44500BAF" w:rsidR="00634A13" w:rsidRDefault="00634A13" w:rsidP="00F65309">
      <w:r>
        <w:t xml:space="preserve"> </w:t>
      </w:r>
    </w:p>
    <w:p w14:paraId="28E66362" w14:textId="7B57EA34" w:rsidR="00634A13" w:rsidRDefault="008D77F8" w:rsidP="008D77F8">
      <w:pPr>
        <w:pStyle w:val="Heading1"/>
      </w:pPr>
      <w:bookmarkStart w:id="35" w:name="_Toc96591560"/>
      <w:r>
        <w:t>Customer Approves the Repair</w:t>
      </w:r>
      <w:bookmarkEnd w:id="35"/>
    </w:p>
    <w:p w14:paraId="76C0D99A" w14:textId="52DB280D" w:rsidR="008D77F8" w:rsidRDefault="008D77F8" w:rsidP="00F65309">
      <w:r>
        <w:t>The sales quote was sent to the customer and they approved the sales quote.</w:t>
      </w:r>
    </w:p>
    <w:p w14:paraId="09256281" w14:textId="4511E038" w:rsidR="008D77F8" w:rsidRDefault="008D77F8" w:rsidP="00F65309">
      <w:r>
        <w:t>The sales quote is still open.  Use normal SAP functionality to create the sales order from the sales quote.</w:t>
      </w:r>
    </w:p>
    <w:p w14:paraId="59D39FD4" w14:textId="26D3D3D7" w:rsidR="008D77F8" w:rsidRDefault="008D77F8" w:rsidP="00F65309">
      <w:r>
        <w:t xml:space="preserve">At this point we can assign the PDOs to the repair technicians. Some time may have passed and you’ve forgotten the PDO numbers.  Access the sales quote and then access the ‘reference </w:t>
      </w:r>
      <w:proofErr w:type="gramStart"/>
      <w:r>
        <w:t>ids’</w:t>
      </w:r>
      <w:proofErr w:type="gramEnd"/>
      <w:r>
        <w:t xml:space="preserve"> and drill to each of the PDOs.  The PDOs have a status of ‘Planned’.  They do not reference the sales order at this point.  Change the status to ‘Released’ and click update.  During the ‘Update’ a Boyum validation function is called to update the link on the PDO to the sales order associated with the quote.  </w:t>
      </w:r>
      <w:r w:rsidR="00A20275">
        <w:t>The Boyum validation is shown in Figure 1.</w:t>
      </w:r>
      <w:r w:rsidR="006273A0">
        <w:t>3</w:t>
      </w:r>
      <w:r w:rsidR="00471301">
        <w:t>4</w:t>
      </w:r>
      <w:r w:rsidR="00A20275">
        <w:t>.  The associate SQL condition is shown below Figure 1.</w:t>
      </w:r>
      <w:r w:rsidR="006273A0">
        <w:t>3</w:t>
      </w:r>
      <w:r w:rsidR="00471301">
        <w:t>4</w:t>
      </w:r>
      <w:r w:rsidR="00A20275">
        <w:t>.</w:t>
      </w:r>
    </w:p>
    <w:p w14:paraId="76A1ABF2" w14:textId="6F7BF7D3" w:rsidR="00A20275" w:rsidRDefault="00A20275" w:rsidP="00A20275">
      <w:pPr>
        <w:jc w:val="center"/>
      </w:pPr>
      <w:r>
        <w:rPr>
          <w:noProof/>
        </w:rPr>
        <w:lastRenderedPageBreak/>
        <w:drawing>
          <wp:inline distT="0" distB="0" distL="0" distR="0" wp14:anchorId="5C7B7FDC" wp14:editId="31401237">
            <wp:extent cx="5943600" cy="349377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3493770"/>
                    </a:xfrm>
                    <a:prstGeom prst="rect">
                      <a:avLst/>
                    </a:prstGeom>
                  </pic:spPr>
                </pic:pic>
              </a:graphicData>
            </a:graphic>
          </wp:inline>
        </w:drawing>
      </w:r>
    </w:p>
    <w:p w14:paraId="01DF57E9" w14:textId="75F49BAE" w:rsidR="00A20275" w:rsidRDefault="00A20275" w:rsidP="00A20275">
      <w:pPr>
        <w:pStyle w:val="Heading2"/>
        <w:jc w:val="center"/>
      </w:pPr>
      <w:bookmarkStart w:id="36" w:name="_Toc96591561"/>
      <w:r>
        <w:t>Figure 1.</w:t>
      </w:r>
      <w:r w:rsidR="006273A0">
        <w:t>3</w:t>
      </w:r>
      <w:r w:rsidR="00471301">
        <w:t>4</w:t>
      </w:r>
      <w:r>
        <w:t xml:space="preserve"> Validation on the Update Button to Populate PDO Sales Order</w:t>
      </w:r>
      <w:bookmarkEnd w:id="36"/>
    </w:p>
    <w:p w14:paraId="6CB46599" w14:textId="46ABE6F9" w:rsidR="00A20275" w:rsidRDefault="00A20275" w:rsidP="00F65309"/>
    <w:p w14:paraId="4BC8AD5B" w14:textId="0371CBB7" w:rsidR="00A20275" w:rsidRDefault="00A20275" w:rsidP="00F65309">
      <w:r>
        <w:t>SQL Condition Statement:</w:t>
      </w:r>
    </w:p>
    <w:p w14:paraId="36385E0A" w14:textId="77777777" w:rsidR="00A20275" w:rsidRPr="00A20275" w:rsidRDefault="00A20275" w:rsidP="00A20275">
      <w:pPr>
        <w:spacing w:after="0" w:line="240" w:lineRule="auto"/>
        <w:rPr>
          <w:sz w:val="18"/>
          <w:szCs w:val="18"/>
        </w:rPr>
      </w:pPr>
      <w:r w:rsidRPr="00A20275">
        <w:rPr>
          <w:sz w:val="18"/>
          <w:szCs w:val="18"/>
        </w:rPr>
        <w:t>/*</w:t>
      </w:r>
      <w:r w:rsidRPr="00A20275">
        <w:rPr>
          <w:sz w:val="18"/>
          <w:szCs w:val="18"/>
        </w:rPr>
        <w:cr/>
      </w:r>
      <w:r w:rsidRPr="00A20275">
        <w:rPr>
          <w:sz w:val="18"/>
          <w:szCs w:val="18"/>
        </w:rPr>
        <w:tab/>
        <w:t>Look to see if the sales order number can be added to the PDO</w:t>
      </w:r>
      <w:r w:rsidRPr="00A20275">
        <w:rPr>
          <w:sz w:val="18"/>
          <w:szCs w:val="18"/>
        </w:rPr>
        <w:cr/>
      </w:r>
      <w:r w:rsidRPr="00A20275">
        <w:rPr>
          <w:sz w:val="18"/>
          <w:szCs w:val="18"/>
        </w:rPr>
        <w:cr/>
      </w:r>
      <w:r w:rsidRPr="00A20275">
        <w:rPr>
          <w:sz w:val="18"/>
          <w:szCs w:val="18"/>
        </w:rPr>
        <w:tab/>
        <w:t>Created</w:t>
      </w:r>
      <w:r w:rsidRPr="00A20275">
        <w:rPr>
          <w:sz w:val="18"/>
          <w:szCs w:val="18"/>
        </w:rPr>
        <w:tab/>
      </w:r>
      <w:r w:rsidRPr="00A20275">
        <w:rPr>
          <w:sz w:val="18"/>
          <w:szCs w:val="18"/>
        </w:rPr>
        <w:tab/>
      </w:r>
      <w:r w:rsidRPr="00A20275">
        <w:rPr>
          <w:sz w:val="18"/>
          <w:szCs w:val="18"/>
        </w:rPr>
        <w:tab/>
      </w:r>
      <w:r w:rsidRPr="00A20275">
        <w:rPr>
          <w:sz w:val="18"/>
          <w:szCs w:val="18"/>
        </w:rPr>
        <w:tab/>
      </w:r>
      <w:r w:rsidRPr="00A20275">
        <w:rPr>
          <w:sz w:val="18"/>
          <w:szCs w:val="18"/>
        </w:rPr>
        <w:tab/>
        <w:t>02/19/22</w:t>
      </w:r>
      <w:r w:rsidRPr="00A20275">
        <w:rPr>
          <w:sz w:val="18"/>
          <w:szCs w:val="18"/>
        </w:rPr>
        <w:tab/>
      </w:r>
      <w:proofErr w:type="spellStart"/>
      <w:r w:rsidRPr="00A20275">
        <w:rPr>
          <w:sz w:val="18"/>
          <w:szCs w:val="18"/>
        </w:rPr>
        <w:t>dcm</w:t>
      </w:r>
      <w:proofErr w:type="spellEnd"/>
      <w:r w:rsidRPr="00A20275">
        <w:rPr>
          <w:sz w:val="18"/>
          <w:szCs w:val="18"/>
        </w:rPr>
        <w:cr/>
      </w:r>
      <w:r w:rsidRPr="00A20275">
        <w:rPr>
          <w:sz w:val="18"/>
          <w:szCs w:val="18"/>
        </w:rPr>
        <w:cr/>
        <w:t>*/</w:t>
      </w:r>
      <w:r w:rsidRPr="00A20275">
        <w:rPr>
          <w:sz w:val="18"/>
          <w:szCs w:val="18"/>
        </w:rPr>
        <w:cr/>
        <w:t xml:space="preserve">declare @salesorder int, @pdodocentry int, @freetext </w:t>
      </w:r>
      <w:proofErr w:type="gramStart"/>
      <w:r w:rsidRPr="00A20275">
        <w:rPr>
          <w:sz w:val="18"/>
          <w:szCs w:val="18"/>
        </w:rPr>
        <w:t>varchar(</w:t>
      </w:r>
      <w:proofErr w:type="gramEnd"/>
      <w:r w:rsidRPr="00A20275">
        <w:rPr>
          <w:sz w:val="18"/>
          <w:szCs w:val="18"/>
        </w:rPr>
        <w:t>100), @item varchar(50), @quotedocentry int</w:t>
      </w:r>
      <w:r w:rsidRPr="00A20275">
        <w:rPr>
          <w:sz w:val="18"/>
          <w:szCs w:val="18"/>
        </w:rPr>
        <w:cr/>
      </w:r>
      <w:r w:rsidRPr="00A20275">
        <w:rPr>
          <w:sz w:val="18"/>
          <w:szCs w:val="18"/>
        </w:rPr>
        <w:cr/>
        <w:t>select @salesorder = $[$32.0.0], @freetext = $[$3.0.0], @item = $[$6.0.0]</w:t>
      </w:r>
      <w:r w:rsidRPr="00A20275">
        <w:rPr>
          <w:sz w:val="18"/>
          <w:szCs w:val="18"/>
        </w:rPr>
        <w:cr/>
        <w:t xml:space="preserve">select @pdodocentry = </w:t>
      </w:r>
      <w:proofErr w:type="spellStart"/>
      <w:r w:rsidRPr="00A20275">
        <w:rPr>
          <w:sz w:val="18"/>
          <w:szCs w:val="18"/>
        </w:rPr>
        <w:t>docentry</w:t>
      </w:r>
      <w:proofErr w:type="spellEnd"/>
      <w:r w:rsidRPr="00A20275">
        <w:rPr>
          <w:sz w:val="18"/>
          <w:szCs w:val="18"/>
        </w:rPr>
        <w:t xml:space="preserve"> from </w:t>
      </w:r>
      <w:proofErr w:type="spellStart"/>
      <w:r w:rsidRPr="00A20275">
        <w:rPr>
          <w:sz w:val="18"/>
          <w:szCs w:val="18"/>
        </w:rPr>
        <w:t>owor</w:t>
      </w:r>
      <w:proofErr w:type="spellEnd"/>
      <w:r w:rsidRPr="00A20275">
        <w:rPr>
          <w:sz w:val="18"/>
          <w:szCs w:val="18"/>
        </w:rPr>
        <w:t xml:space="preserve"> where </w:t>
      </w:r>
      <w:proofErr w:type="spellStart"/>
      <w:r w:rsidRPr="00A20275">
        <w:rPr>
          <w:sz w:val="18"/>
          <w:szCs w:val="18"/>
        </w:rPr>
        <w:t>docnum</w:t>
      </w:r>
      <w:proofErr w:type="spellEnd"/>
      <w:r w:rsidRPr="00A20275">
        <w:rPr>
          <w:sz w:val="18"/>
          <w:szCs w:val="18"/>
        </w:rPr>
        <w:t xml:space="preserve"> = $[$18.0.0]</w:t>
      </w:r>
      <w:r w:rsidRPr="00A20275">
        <w:rPr>
          <w:sz w:val="18"/>
          <w:szCs w:val="18"/>
        </w:rPr>
        <w:cr/>
      </w:r>
      <w:r w:rsidRPr="00A20275">
        <w:rPr>
          <w:sz w:val="18"/>
          <w:szCs w:val="18"/>
        </w:rPr>
        <w:cr/>
        <w:t xml:space="preserve">if </w:t>
      </w:r>
      <w:proofErr w:type="spellStart"/>
      <w:r w:rsidRPr="00A20275">
        <w:rPr>
          <w:sz w:val="18"/>
          <w:szCs w:val="18"/>
        </w:rPr>
        <w:t>isnull</w:t>
      </w:r>
      <w:proofErr w:type="spellEnd"/>
      <w:r w:rsidRPr="00A20275">
        <w:rPr>
          <w:sz w:val="18"/>
          <w:szCs w:val="18"/>
        </w:rPr>
        <w:t>(@salesorder,0) = 0 and $[$10.0.0] = 'R'</w:t>
      </w:r>
      <w:r w:rsidRPr="00A20275">
        <w:rPr>
          <w:sz w:val="18"/>
          <w:szCs w:val="18"/>
        </w:rPr>
        <w:tab/>
        <w:t>-- PDO is released</w:t>
      </w:r>
      <w:r w:rsidRPr="00A20275">
        <w:rPr>
          <w:sz w:val="18"/>
          <w:szCs w:val="18"/>
        </w:rPr>
        <w:cr/>
        <w:t>begin</w:t>
      </w:r>
      <w:r w:rsidRPr="00A20275">
        <w:rPr>
          <w:sz w:val="18"/>
          <w:szCs w:val="18"/>
        </w:rPr>
        <w:cr/>
      </w:r>
      <w:r w:rsidRPr="00A20275">
        <w:rPr>
          <w:sz w:val="18"/>
          <w:szCs w:val="18"/>
        </w:rPr>
        <w:tab/>
        <w:t xml:space="preserve">if (select </w:t>
      </w:r>
      <w:proofErr w:type="gramStart"/>
      <w:r w:rsidRPr="00A20275">
        <w:rPr>
          <w:sz w:val="18"/>
          <w:szCs w:val="18"/>
        </w:rPr>
        <w:t>count(</w:t>
      </w:r>
      <w:proofErr w:type="gramEnd"/>
      <w:r w:rsidRPr="00A20275">
        <w:rPr>
          <w:sz w:val="18"/>
          <w:szCs w:val="18"/>
        </w:rPr>
        <w:t xml:space="preserve">*) from wor5 where </w:t>
      </w:r>
      <w:proofErr w:type="spellStart"/>
      <w:r w:rsidRPr="00A20275">
        <w:rPr>
          <w:sz w:val="18"/>
          <w:szCs w:val="18"/>
        </w:rPr>
        <w:t>docentry</w:t>
      </w:r>
      <w:proofErr w:type="spellEnd"/>
      <w:r w:rsidRPr="00A20275">
        <w:rPr>
          <w:sz w:val="18"/>
          <w:szCs w:val="18"/>
        </w:rPr>
        <w:t xml:space="preserve"> = @pdodocentry and </w:t>
      </w:r>
      <w:proofErr w:type="spellStart"/>
      <w:r w:rsidRPr="00A20275">
        <w:rPr>
          <w:sz w:val="18"/>
          <w:szCs w:val="18"/>
        </w:rPr>
        <w:t>RefObjType</w:t>
      </w:r>
      <w:proofErr w:type="spellEnd"/>
      <w:r w:rsidRPr="00A20275">
        <w:rPr>
          <w:sz w:val="18"/>
          <w:szCs w:val="18"/>
        </w:rPr>
        <w:t xml:space="preserve"> = '23' and </w:t>
      </w:r>
      <w:proofErr w:type="spellStart"/>
      <w:r w:rsidRPr="00A20275">
        <w:rPr>
          <w:sz w:val="18"/>
          <w:szCs w:val="18"/>
        </w:rPr>
        <w:t>objtype</w:t>
      </w:r>
      <w:proofErr w:type="spellEnd"/>
      <w:r w:rsidRPr="00A20275">
        <w:rPr>
          <w:sz w:val="18"/>
          <w:szCs w:val="18"/>
        </w:rPr>
        <w:t xml:space="preserve"> = '202') &gt; 0</w:t>
      </w:r>
      <w:r w:rsidRPr="00A20275">
        <w:rPr>
          <w:sz w:val="18"/>
          <w:szCs w:val="18"/>
        </w:rPr>
        <w:cr/>
      </w:r>
      <w:r w:rsidRPr="00A20275">
        <w:rPr>
          <w:sz w:val="18"/>
          <w:szCs w:val="18"/>
        </w:rPr>
        <w:tab/>
      </w:r>
      <w:r w:rsidRPr="00A20275">
        <w:rPr>
          <w:sz w:val="18"/>
          <w:szCs w:val="18"/>
        </w:rPr>
        <w:tab/>
      </w:r>
      <w:r w:rsidRPr="00A20275">
        <w:rPr>
          <w:sz w:val="18"/>
          <w:szCs w:val="18"/>
        </w:rPr>
        <w:tab/>
        <w:t>-- PDO is related to a quote</w:t>
      </w:r>
      <w:r w:rsidRPr="00A20275">
        <w:rPr>
          <w:sz w:val="18"/>
          <w:szCs w:val="18"/>
        </w:rPr>
        <w:cr/>
      </w:r>
      <w:r w:rsidRPr="00A20275">
        <w:rPr>
          <w:sz w:val="18"/>
          <w:szCs w:val="18"/>
        </w:rPr>
        <w:tab/>
      </w:r>
      <w:r w:rsidRPr="00A20275">
        <w:rPr>
          <w:sz w:val="18"/>
          <w:szCs w:val="18"/>
        </w:rPr>
        <w:tab/>
        <w:t>begin</w:t>
      </w:r>
      <w:r w:rsidRPr="00A20275">
        <w:rPr>
          <w:sz w:val="18"/>
          <w:szCs w:val="18"/>
        </w:rPr>
        <w:cr/>
      </w:r>
      <w:r w:rsidRPr="00A20275">
        <w:rPr>
          <w:sz w:val="18"/>
          <w:szCs w:val="18"/>
        </w:rPr>
        <w:tab/>
      </w:r>
      <w:r w:rsidRPr="00A20275">
        <w:rPr>
          <w:sz w:val="18"/>
          <w:szCs w:val="18"/>
        </w:rPr>
        <w:tab/>
      </w:r>
      <w:r w:rsidRPr="00A20275">
        <w:rPr>
          <w:sz w:val="18"/>
          <w:szCs w:val="18"/>
        </w:rPr>
        <w:tab/>
        <w:t xml:space="preserve">select @quotedocentry = </w:t>
      </w:r>
      <w:proofErr w:type="spellStart"/>
      <w:r w:rsidRPr="00A20275">
        <w:rPr>
          <w:sz w:val="18"/>
          <w:szCs w:val="18"/>
        </w:rPr>
        <w:t>RefDocEntr</w:t>
      </w:r>
      <w:proofErr w:type="spellEnd"/>
      <w:r w:rsidRPr="00A20275">
        <w:rPr>
          <w:sz w:val="18"/>
          <w:szCs w:val="18"/>
        </w:rPr>
        <w:t xml:space="preserve"> from wor5 where </w:t>
      </w:r>
      <w:proofErr w:type="spellStart"/>
      <w:r w:rsidRPr="00A20275">
        <w:rPr>
          <w:sz w:val="18"/>
          <w:szCs w:val="18"/>
        </w:rPr>
        <w:t>docentry</w:t>
      </w:r>
      <w:proofErr w:type="spellEnd"/>
      <w:r w:rsidRPr="00A20275">
        <w:rPr>
          <w:sz w:val="18"/>
          <w:szCs w:val="18"/>
        </w:rPr>
        <w:t xml:space="preserve"> = @pdodocentry and </w:t>
      </w:r>
      <w:proofErr w:type="spellStart"/>
      <w:r w:rsidRPr="00A20275">
        <w:rPr>
          <w:sz w:val="18"/>
          <w:szCs w:val="18"/>
        </w:rPr>
        <w:t>RefObjType</w:t>
      </w:r>
      <w:proofErr w:type="spellEnd"/>
      <w:r w:rsidRPr="00A20275">
        <w:rPr>
          <w:sz w:val="18"/>
          <w:szCs w:val="18"/>
        </w:rPr>
        <w:t xml:space="preserve"> = '23' and </w:t>
      </w:r>
      <w:proofErr w:type="spellStart"/>
      <w:r w:rsidRPr="00A20275">
        <w:rPr>
          <w:sz w:val="18"/>
          <w:szCs w:val="18"/>
        </w:rPr>
        <w:t>objtype</w:t>
      </w:r>
      <w:proofErr w:type="spellEnd"/>
      <w:r w:rsidRPr="00A20275">
        <w:rPr>
          <w:sz w:val="18"/>
          <w:szCs w:val="18"/>
        </w:rPr>
        <w:t xml:space="preserve"> = '202'</w:t>
      </w:r>
      <w:r w:rsidRPr="00A20275">
        <w:rPr>
          <w:sz w:val="18"/>
          <w:szCs w:val="18"/>
        </w:rPr>
        <w:cr/>
      </w:r>
      <w:r w:rsidRPr="00A20275">
        <w:rPr>
          <w:sz w:val="18"/>
          <w:szCs w:val="18"/>
        </w:rPr>
        <w:tab/>
      </w:r>
      <w:r w:rsidRPr="00A20275">
        <w:rPr>
          <w:sz w:val="18"/>
          <w:szCs w:val="18"/>
        </w:rPr>
        <w:tab/>
      </w:r>
      <w:r w:rsidRPr="00A20275">
        <w:rPr>
          <w:sz w:val="18"/>
          <w:szCs w:val="18"/>
        </w:rPr>
        <w:tab/>
        <w:t xml:space="preserve">select @salesorder = </w:t>
      </w:r>
      <w:proofErr w:type="spellStart"/>
      <w:proofErr w:type="gramStart"/>
      <w:r w:rsidRPr="00A20275">
        <w:rPr>
          <w:sz w:val="18"/>
          <w:szCs w:val="18"/>
        </w:rPr>
        <w:t>h.docnum</w:t>
      </w:r>
      <w:proofErr w:type="spellEnd"/>
      <w:proofErr w:type="gramEnd"/>
      <w:r w:rsidRPr="00A20275">
        <w:rPr>
          <w:sz w:val="18"/>
          <w:szCs w:val="18"/>
        </w:rPr>
        <w:tab/>
        <w:t>-- get the sales order relationship to the quote for item - free text link</w:t>
      </w:r>
      <w:r w:rsidRPr="00A20275">
        <w:rPr>
          <w:sz w:val="18"/>
          <w:szCs w:val="18"/>
        </w:rPr>
        <w:cr/>
      </w:r>
      <w:r w:rsidRPr="00A20275">
        <w:rPr>
          <w:sz w:val="18"/>
          <w:szCs w:val="18"/>
        </w:rPr>
        <w:tab/>
      </w:r>
      <w:r w:rsidRPr="00A20275">
        <w:rPr>
          <w:sz w:val="18"/>
          <w:szCs w:val="18"/>
        </w:rPr>
        <w:tab/>
      </w:r>
      <w:r w:rsidRPr="00A20275">
        <w:rPr>
          <w:sz w:val="18"/>
          <w:szCs w:val="18"/>
        </w:rPr>
        <w:tab/>
        <w:t xml:space="preserve">from qut1 d </w:t>
      </w:r>
      <w:r w:rsidRPr="00A20275">
        <w:rPr>
          <w:sz w:val="18"/>
          <w:szCs w:val="18"/>
        </w:rPr>
        <w:cr/>
      </w:r>
      <w:r w:rsidRPr="00A20275">
        <w:rPr>
          <w:sz w:val="18"/>
          <w:szCs w:val="18"/>
        </w:rPr>
        <w:tab/>
      </w:r>
      <w:r w:rsidRPr="00A20275">
        <w:rPr>
          <w:sz w:val="18"/>
          <w:szCs w:val="18"/>
        </w:rPr>
        <w:tab/>
      </w:r>
      <w:r w:rsidRPr="00A20275">
        <w:rPr>
          <w:sz w:val="18"/>
          <w:szCs w:val="18"/>
        </w:rPr>
        <w:tab/>
        <w:t xml:space="preserve">inner join </w:t>
      </w:r>
      <w:proofErr w:type="spellStart"/>
      <w:r w:rsidRPr="00A20275">
        <w:rPr>
          <w:sz w:val="18"/>
          <w:szCs w:val="18"/>
        </w:rPr>
        <w:t>ordr</w:t>
      </w:r>
      <w:proofErr w:type="spellEnd"/>
      <w:r w:rsidRPr="00A20275">
        <w:rPr>
          <w:sz w:val="18"/>
          <w:szCs w:val="18"/>
        </w:rPr>
        <w:t xml:space="preserve"> h on </w:t>
      </w:r>
      <w:proofErr w:type="spellStart"/>
      <w:proofErr w:type="gramStart"/>
      <w:r w:rsidRPr="00A20275">
        <w:rPr>
          <w:sz w:val="18"/>
          <w:szCs w:val="18"/>
        </w:rPr>
        <w:t>h.docentry</w:t>
      </w:r>
      <w:proofErr w:type="spellEnd"/>
      <w:proofErr w:type="gramEnd"/>
      <w:r w:rsidRPr="00A20275">
        <w:rPr>
          <w:sz w:val="18"/>
          <w:szCs w:val="18"/>
        </w:rPr>
        <w:t xml:space="preserve"> = </w:t>
      </w:r>
      <w:proofErr w:type="spellStart"/>
      <w:r w:rsidRPr="00A20275">
        <w:rPr>
          <w:sz w:val="18"/>
          <w:szCs w:val="18"/>
        </w:rPr>
        <w:t>d.TrgetEntry</w:t>
      </w:r>
      <w:proofErr w:type="spellEnd"/>
      <w:r w:rsidRPr="00A20275">
        <w:rPr>
          <w:sz w:val="18"/>
          <w:szCs w:val="18"/>
        </w:rPr>
        <w:cr/>
      </w:r>
      <w:r w:rsidRPr="00A20275">
        <w:rPr>
          <w:sz w:val="18"/>
          <w:szCs w:val="18"/>
        </w:rPr>
        <w:tab/>
      </w:r>
      <w:r w:rsidRPr="00A20275">
        <w:rPr>
          <w:sz w:val="18"/>
          <w:szCs w:val="18"/>
        </w:rPr>
        <w:tab/>
      </w:r>
      <w:r w:rsidRPr="00A20275">
        <w:rPr>
          <w:sz w:val="18"/>
          <w:szCs w:val="18"/>
        </w:rPr>
        <w:tab/>
        <w:t xml:space="preserve">where </w:t>
      </w:r>
      <w:proofErr w:type="spellStart"/>
      <w:proofErr w:type="gramStart"/>
      <w:r w:rsidRPr="00A20275">
        <w:rPr>
          <w:sz w:val="18"/>
          <w:szCs w:val="18"/>
        </w:rPr>
        <w:t>d.docentry</w:t>
      </w:r>
      <w:proofErr w:type="spellEnd"/>
      <w:proofErr w:type="gramEnd"/>
      <w:r w:rsidRPr="00A20275">
        <w:rPr>
          <w:sz w:val="18"/>
          <w:szCs w:val="18"/>
        </w:rPr>
        <w:t xml:space="preserve"> = @quotedocentry </w:t>
      </w:r>
      <w:r w:rsidRPr="00A20275">
        <w:rPr>
          <w:sz w:val="18"/>
          <w:szCs w:val="18"/>
        </w:rPr>
        <w:cr/>
      </w:r>
      <w:r w:rsidRPr="00A20275">
        <w:rPr>
          <w:sz w:val="18"/>
          <w:szCs w:val="18"/>
        </w:rPr>
        <w:tab/>
      </w:r>
      <w:r w:rsidRPr="00A20275">
        <w:rPr>
          <w:sz w:val="18"/>
          <w:szCs w:val="18"/>
        </w:rPr>
        <w:tab/>
      </w:r>
      <w:r w:rsidRPr="00A20275">
        <w:rPr>
          <w:sz w:val="18"/>
          <w:szCs w:val="18"/>
        </w:rPr>
        <w:tab/>
      </w:r>
      <w:r w:rsidRPr="00A20275">
        <w:rPr>
          <w:sz w:val="18"/>
          <w:szCs w:val="18"/>
        </w:rPr>
        <w:tab/>
        <w:t xml:space="preserve">and </w:t>
      </w:r>
      <w:proofErr w:type="spellStart"/>
      <w:proofErr w:type="gramStart"/>
      <w:r w:rsidRPr="00A20275">
        <w:rPr>
          <w:sz w:val="18"/>
          <w:szCs w:val="18"/>
        </w:rPr>
        <w:t>d.itemcode</w:t>
      </w:r>
      <w:proofErr w:type="spellEnd"/>
      <w:proofErr w:type="gramEnd"/>
      <w:r w:rsidRPr="00A20275">
        <w:rPr>
          <w:sz w:val="18"/>
          <w:szCs w:val="18"/>
        </w:rPr>
        <w:t xml:space="preserve"> = @item </w:t>
      </w:r>
      <w:r w:rsidRPr="00A20275">
        <w:rPr>
          <w:sz w:val="18"/>
          <w:szCs w:val="18"/>
        </w:rPr>
        <w:cr/>
      </w:r>
      <w:r w:rsidRPr="00A20275">
        <w:rPr>
          <w:sz w:val="18"/>
          <w:szCs w:val="18"/>
        </w:rPr>
        <w:tab/>
      </w:r>
      <w:r w:rsidRPr="00A20275">
        <w:rPr>
          <w:sz w:val="18"/>
          <w:szCs w:val="18"/>
        </w:rPr>
        <w:tab/>
      </w:r>
      <w:r w:rsidRPr="00A20275">
        <w:rPr>
          <w:sz w:val="18"/>
          <w:szCs w:val="18"/>
        </w:rPr>
        <w:tab/>
      </w:r>
      <w:r w:rsidRPr="00A20275">
        <w:rPr>
          <w:sz w:val="18"/>
          <w:szCs w:val="18"/>
        </w:rPr>
        <w:tab/>
        <w:t>and (convert(varchar(100</w:t>
      </w:r>
      <w:proofErr w:type="gramStart"/>
      <w:r w:rsidRPr="00A20275">
        <w:rPr>
          <w:sz w:val="18"/>
          <w:szCs w:val="18"/>
        </w:rPr>
        <w:t>),</w:t>
      </w:r>
      <w:proofErr w:type="spellStart"/>
      <w:r w:rsidRPr="00A20275">
        <w:rPr>
          <w:sz w:val="18"/>
          <w:szCs w:val="18"/>
        </w:rPr>
        <w:t>d</w:t>
      </w:r>
      <w:proofErr w:type="gramEnd"/>
      <w:r w:rsidRPr="00A20275">
        <w:rPr>
          <w:sz w:val="18"/>
          <w:szCs w:val="18"/>
        </w:rPr>
        <w:t>.FreeTxt</w:t>
      </w:r>
      <w:proofErr w:type="spellEnd"/>
      <w:r w:rsidRPr="00A20275">
        <w:rPr>
          <w:sz w:val="18"/>
          <w:szCs w:val="18"/>
        </w:rPr>
        <w:t xml:space="preserve">) = @freetext or </w:t>
      </w:r>
      <w:proofErr w:type="spellStart"/>
      <w:r w:rsidRPr="00A20275">
        <w:rPr>
          <w:sz w:val="18"/>
          <w:szCs w:val="18"/>
        </w:rPr>
        <w:t>isnull</w:t>
      </w:r>
      <w:proofErr w:type="spellEnd"/>
      <w:r w:rsidRPr="00A20275">
        <w:rPr>
          <w:sz w:val="18"/>
          <w:szCs w:val="18"/>
        </w:rPr>
        <w:t>(@freetext,'') = '')</w:t>
      </w:r>
      <w:r w:rsidRPr="00A20275">
        <w:rPr>
          <w:sz w:val="18"/>
          <w:szCs w:val="18"/>
        </w:rPr>
        <w:cr/>
      </w:r>
      <w:r w:rsidRPr="00A20275">
        <w:rPr>
          <w:sz w:val="18"/>
          <w:szCs w:val="18"/>
        </w:rPr>
        <w:tab/>
      </w:r>
      <w:r w:rsidRPr="00A20275">
        <w:rPr>
          <w:sz w:val="18"/>
          <w:szCs w:val="18"/>
        </w:rPr>
        <w:tab/>
      </w:r>
      <w:r w:rsidRPr="00A20275">
        <w:rPr>
          <w:sz w:val="18"/>
          <w:szCs w:val="18"/>
        </w:rPr>
        <w:tab/>
        <w:t xml:space="preserve">if </w:t>
      </w:r>
      <w:proofErr w:type="spellStart"/>
      <w:r w:rsidRPr="00A20275">
        <w:rPr>
          <w:sz w:val="18"/>
          <w:szCs w:val="18"/>
        </w:rPr>
        <w:t>isnull</w:t>
      </w:r>
      <w:proofErr w:type="spellEnd"/>
      <w:r w:rsidRPr="00A20275">
        <w:rPr>
          <w:sz w:val="18"/>
          <w:szCs w:val="18"/>
        </w:rPr>
        <w:t>(@salesorder,0) &gt; 0</w:t>
      </w:r>
    </w:p>
    <w:p w14:paraId="3FA0DA89" w14:textId="2B7C695F" w:rsidR="00A20275" w:rsidRPr="00A20275" w:rsidRDefault="00A20275" w:rsidP="00A20275">
      <w:pPr>
        <w:spacing w:after="0" w:line="240" w:lineRule="auto"/>
        <w:rPr>
          <w:sz w:val="18"/>
          <w:szCs w:val="18"/>
        </w:rPr>
      </w:pPr>
      <w:r w:rsidRPr="00A20275">
        <w:rPr>
          <w:sz w:val="18"/>
          <w:szCs w:val="18"/>
        </w:rPr>
        <w:lastRenderedPageBreak/>
        <w:tab/>
      </w:r>
      <w:r w:rsidRPr="00A20275">
        <w:rPr>
          <w:sz w:val="18"/>
          <w:szCs w:val="18"/>
        </w:rPr>
        <w:tab/>
      </w:r>
      <w:r w:rsidRPr="00A20275">
        <w:rPr>
          <w:sz w:val="18"/>
          <w:szCs w:val="18"/>
        </w:rPr>
        <w:tab/>
        <w:t>begin</w:t>
      </w:r>
    </w:p>
    <w:p w14:paraId="3F09C7FB" w14:textId="77777777" w:rsidR="00A20275" w:rsidRPr="00A20275" w:rsidRDefault="00A20275" w:rsidP="00A20275">
      <w:pPr>
        <w:spacing w:after="0" w:line="240" w:lineRule="auto"/>
        <w:rPr>
          <w:sz w:val="18"/>
          <w:szCs w:val="18"/>
        </w:rPr>
      </w:pPr>
      <w:r w:rsidRPr="00A20275">
        <w:rPr>
          <w:sz w:val="18"/>
          <w:szCs w:val="18"/>
        </w:rPr>
        <w:tab/>
      </w:r>
      <w:r w:rsidRPr="00A20275">
        <w:rPr>
          <w:sz w:val="18"/>
          <w:szCs w:val="18"/>
        </w:rPr>
        <w:tab/>
      </w:r>
      <w:r w:rsidRPr="00A20275">
        <w:rPr>
          <w:sz w:val="18"/>
          <w:szCs w:val="18"/>
        </w:rPr>
        <w:tab/>
      </w:r>
      <w:r w:rsidRPr="00A20275">
        <w:rPr>
          <w:sz w:val="18"/>
          <w:szCs w:val="18"/>
        </w:rPr>
        <w:tab/>
        <w:t>select '</w:t>
      </w:r>
      <w:proofErr w:type="spellStart"/>
      <w:r w:rsidRPr="00A20275">
        <w:rPr>
          <w:sz w:val="18"/>
          <w:szCs w:val="18"/>
        </w:rPr>
        <w:t>UpdatePDOwithOrder</w:t>
      </w:r>
      <w:proofErr w:type="spellEnd"/>
      <w:r w:rsidRPr="00A20275">
        <w:rPr>
          <w:sz w:val="18"/>
          <w:szCs w:val="18"/>
        </w:rPr>
        <w:t>'</w:t>
      </w:r>
    </w:p>
    <w:p w14:paraId="7549B67B" w14:textId="77777777" w:rsidR="00A20275" w:rsidRPr="00A20275" w:rsidRDefault="00A20275" w:rsidP="00A20275">
      <w:pPr>
        <w:spacing w:after="0" w:line="240" w:lineRule="auto"/>
        <w:rPr>
          <w:sz w:val="18"/>
          <w:szCs w:val="18"/>
        </w:rPr>
      </w:pPr>
      <w:r w:rsidRPr="00A20275">
        <w:rPr>
          <w:sz w:val="18"/>
          <w:szCs w:val="18"/>
        </w:rPr>
        <w:tab/>
      </w:r>
      <w:r w:rsidRPr="00A20275">
        <w:rPr>
          <w:sz w:val="18"/>
          <w:szCs w:val="18"/>
        </w:rPr>
        <w:tab/>
      </w:r>
      <w:r w:rsidRPr="00A20275">
        <w:rPr>
          <w:sz w:val="18"/>
          <w:szCs w:val="18"/>
        </w:rPr>
        <w:tab/>
        <w:t>end</w:t>
      </w:r>
    </w:p>
    <w:p w14:paraId="27EA85C5" w14:textId="77777777" w:rsidR="00A20275" w:rsidRPr="00A20275" w:rsidRDefault="00A20275" w:rsidP="00A20275">
      <w:pPr>
        <w:spacing w:after="0" w:line="240" w:lineRule="auto"/>
        <w:rPr>
          <w:sz w:val="18"/>
          <w:szCs w:val="18"/>
        </w:rPr>
      </w:pPr>
      <w:r w:rsidRPr="00A20275">
        <w:rPr>
          <w:sz w:val="18"/>
          <w:szCs w:val="18"/>
        </w:rPr>
        <w:tab/>
      </w:r>
      <w:r w:rsidRPr="00A20275">
        <w:rPr>
          <w:sz w:val="18"/>
          <w:szCs w:val="18"/>
        </w:rPr>
        <w:tab/>
        <w:t>end</w:t>
      </w:r>
    </w:p>
    <w:p w14:paraId="6B1A9E6C" w14:textId="77777777" w:rsidR="00A20275" w:rsidRPr="00A20275" w:rsidRDefault="00A20275" w:rsidP="00A20275">
      <w:pPr>
        <w:spacing w:after="0" w:line="240" w:lineRule="auto"/>
        <w:rPr>
          <w:sz w:val="18"/>
          <w:szCs w:val="18"/>
        </w:rPr>
      </w:pPr>
      <w:r w:rsidRPr="00A20275">
        <w:rPr>
          <w:sz w:val="18"/>
          <w:szCs w:val="18"/>
        </w:rPr>
        <w:t>end</w:t>
      </w:r>
    </w:p>
    <w:p w14:paraId="6651077C" w14:textId="77777777" w:rsidR="00A20275" w:rsidRDefault="00A20275" w:rsidP="00F65309"/>
    <w:p w14:paraId="705DE760" w14:textId="77777777" w:rsidR="00A20275" w:rsidRDefault="00A20275" w:rsidP="00F65309">
      <w:r>
        <w:t>Assuming the validation conditions are met:</w:t>
      </w:r>
    </w:p>
    <w:p w14:paraId="1854671B" w14:textId="77777777" w:rsidR="00A20275" w:rsidRDefault="00A20275" w:rsidP="00A20275">
      <w:pPr>
        <w:pStyle w:val="ListParagraph"/>
        <w:numPr>
          <w:ilvl w:val="0"/>
          <w:numId w:val="8"/>
        </w:numPr>
      </w:pPr>
      <w:r>
        <w:t>No current sales order</w:t>
      </w:r>
    </w:p>
    <w:p w14:paraId="041A32A5" w14:textId="77777777" w:rsidR="00A20275" w:rsidRDefault="00A20275" w:rsidP="00A20275">
      <w:pPr>
        <w:pStyle w:val="ListParagraph"/>
        <w:numPr>
          <w:ilvl w:val="0"/>
          <w:numId w:val="8"/>
        </w:numPr>
      </w:pPr>
      <w:r>
        <w:t>PDO is released</w:t>
      </w:r>
    </w:p>
    <w:p w14:paraId="61538D14" w14:textId="77777777" w:rsidR="00A20275" w:rsidRDefault="00A20275" w:rsidP="00A20275">
      <w:pPr>
        <w:pStyle w:val="ListParagraph"/>
        <w:numPr>
          <w:ilvl w:val="0"/>
          <w:numId w:val="8"/>
        </w:numPr>
      </w:pPr>
      <w:r>
        <w:t xml:space="preserve">PDO is related to a quote </w:t>
      </w:r>
    </w:p>
    <w:p w14:paraId="513C4971" w14:textId="463FAF9B" w:rsidR="008D77F8" w:rsidRDefault="00A20275" w:rsidP="00A20275">
      <w:pPr>
        <w:pStyle w:val="ListParagraph"/>
        <w:numPr>
          <w:ilvl w:val="0"/>
          <w:numId w:val="8"/>
        </w:numPr>
      </w:pPr>
      <w:r>
        <w:t>Quote is related to a sales order</w:t>
      </w:r>
    </w:p>
    <w:p w14:paraId="1440A727" w14:textId="1BDFC23A" w:rsidR="00A20275" w:rsidRDefault="00A20275" w:rsidP="00A20275">
      <w:r>
        <w:t>Then the macro UF REP-09 shown in Figure 1.3</w:t>
      </w:r>
      <w:r w:rsidR="00471301">
        <w:t>5</w:t>
      </w:r>
      <w:r>
        <w:t xml:space="preserve"> is executed.</w:t>
      </w:r>
    </w:p>
    <w:p w14:paraId="16B03CFF" w14:textId="1B97B189" w:rsidR="00A20275" w:rsidRDefault="00A20275" w:rsidP="00A20275">
      <w:pPr>
        <w:jc w:val="center"/>
      </w:pPr>
      <w:r>
        <w:rPr>
          <w:noProof/>
        </w:rPr>
        <w:drawing>
          <wp:inline distT="0" distB="0" distL="0" distR="0" wp14:anchorId="08A4E1B5" wp14:editId="0D3DEC1C">
            <wp:extent cx="5943600" cy="3235960"/>
            <wp:effectExtent l="0" t="0" r="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235960"/>
                    </a:xfrm>
                    <a:prstGeom prst="rect">
                      <a:avLst/>
                    </a:prstGeom>
                  </pic:spPr>
                </pic:pic>
              </a:graphicData>
            </a:graphic>
          </wp:inline>
        </w:drawing>
      </w:r>
    </w:p>
    <w:p w14:paraId="25829390" w14:textId="7554683D" w:rsidR="00A20275" w:rsidRDefault="00A20275" w:rsidP="00A20275">
      <w:pPr>
        <w:pStyle w:val="Heading2"/>
        <w:jc w:val="center"/>
      </w:pPr>
      <w:bookmarkStart w:id="37" w:name="_Toc96591562"/>
      <w:r>
        <w:t>Figure 1.3</w:t>
      </w:r>
      <w:r w:rsidR="00471301">
        <w:t>5</w:t>
      </w:r>
      <w:r>
        <w:t xml:space="preserve"> UF Macro to Update the Sales Order on the PDO</w:t>
      </w:r>
      <w:bookmarkEnd w:id="37"/>
    </w:p>
    <w:p w14:paraId="158F894A" w14:textId="3E928A44" w:rsidR="00A20275" w:rsidRDefault="00A20275" w:rsidP="00A20275"/>
    <w:p w14:paraId="16CF16E4" w14:textId="73A57724" w:rsidR="00A20275" w:rsidRDefault="00A20275" w:rsidP="00A20275">
      <w:r>
        <w:t>The SQL associate with the macro is:</w:t>
      </w:r>
    </w:p>
    <w:p w14:paraId="41BB77D0" w14:textId="77777777"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FF"/>
          <w:sz w:val="16"/>
          <w:szCs w:val="16"/>
        </w:rPr>
        <w:t>select</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h</w:t>
      </w:r>
      <w:r w:rsidRPr="00A20275">
        <w:rPr>
          <w:rFonts w:cstheme="minorHAnsi"/>
          <w:color w:val="808080"/>
          <w:sz w:val="16"/>
          <w:szCs w:val="16"/>
        </w:rPr>
        <w:t>.</w:t>
      </w:r>
      <w:r w:rsidRPr="00A20275">
        <w:rPr>
          <w:rFonts w:cstheme="minorHAnsi"/>
          <w:color w:val="000000"/>
          <w:sz w:val="16"/>
          <w:szCs w:val="16"/>
        </w:rPr>
        <w:t>docnum</w:t>
      </w:r>
      <w:proofErr w:type="spellEnd"/>
      <w:proofErr w:type="gramEnd"/>
      <w:r w:rsidRPr="00A20275">
        <w:rPr>
          <w:rFonts w:cstheme="minorHAnsi"/>
          <w:color w:val="000000"/>
          <w:sz w:val="16"/>
          <w:szCs w:val="16"/>
        </w:rPr>
        <w:t xml:space="preserve"> </w:t>
      </w:r>
    </w:p>
    <w:p w14:paraId="4FF04486" w14:textId="77777777"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FF"/>
          <w:sz w:val="16"/>
          <w:szCs w:val="16"/>
        </w:rPr>
        <w:t>from</w:t>
      </w:r>
      <w:r w:rsidRPr="00A20275">
        <w:rPr>
          <w:rFonts w:cstheme="minorHAnsi"/>
          <w:color w:val="000000"/>
          <w:sz w:val="16"/>
          <w:szCs w:val="16"/>
        </w:rPr>
        <w:t xml:space="preserve"> qut1 d </w:t>
      </w:r>
    </w:p>
    <w:p w14:paraId="4F8199FA" w14:textId="77777777"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808080"/>
          <w:sz w:val="16"/>
          <w:szCs w:val="16"/>
        </w:rPr>
        <w:t>inner</w:t>
      </w:r>
      <w:r w:rsidRPr="00A20275">
        <w:rPr>
          <w:rFonts w:cstheme="minorHAnsi"/>
          <w:color w:val="000000"/>
          <w:sz w:val="16"/>
          <w:szCs w:val="16"/>
        </w:rPr>
        <w:t xml:space="preserve"> </w:t>
      </w:r>
      <w:r w:rsidRPr="00A20275">
        <w:rPr>
          <w:rFonts w:cstheme="minorHAnsi"/>
          <w:color w:val="808080"/>
          <w:sz w:val="16"/>
          <w:szCs w:val="16"/>
        </w:rPr>
        <w:t>join</w:t>
      </w:r>
      <w:r w:rsidRPr="00A20275">
        <w:rPr>
          <w:rFonts w:cstheme="minorHAnsi"/>
          <w:color w:val="000000"/>
          <w:sz w:val="16"/>
          <w:szCs w:val="16"/>
        </w:rPr>
        <w:t xml:space="preserve"> </w:t>
      </w:r>
      <w:proofErr w:type="spellStart"/>
      <w:r w:rsidRPr="00A20275">
        <w:rPr>
          <w:rFonts w:cstheme="minorHAnsi"/>
          <w:color w:val="000000"/>
          <w:sz w:val="16"/>
          <w:szCs w:val="16"/>
        </w:rPr>
        <w:t>ordr</w:t>
      </w:r>
      <w:proofErr w:type="spellEnd"/>
      <w:r w:rsidRPr="00A20275">
        <w:rPr>
          <w:rFonts w:cstheme="minorHAnsi"/>
          <w:color w:val="000000"/>
          <w:sz w:val="16"/>
          <w:szCs w:val="16"/>
        </w:rPr>
        <w:t xml:space="preserve"> h </w:t>
      </w:r>
      <w:proofErr w:type="gramStart"/>
      <w:r w:rsidRPr="00A20275">
        <w:rPr>
          <w:rFonts w:cstheme="minorHAnsi"/>
          <w:color w:val="0000FF"/>
          <w:sz w:val="16"/>
          <w:szCs w:val="16"/>
        </w:rPr>
        <w:t>on</w:t>
      </w:r>
      <w:r w:rsidRPr="00A20275">
        <w:rPr>
          <w:rFonts w:cstheme="minorHAnsi"/>
          <w:color w:val="000000"/>
          <w:sz w:val="16"/>
          <w:szCs w:val="16"/>
        </w:rPr>
        <w:t xml:space="preserve">  </w:t>
      </w:r>
      <w:proofErr w:type="spellStart"/>
      <w:r w:rsidRPr="00A20275">
        <w:rPr>
          <w:rFonts w:cstheme="minorHAnsi"/>
          <w:color w:val="000000"/>
          <w:sz w:val="16"/>
          <w:szCs w:val="16"/>
        </w:rPr>
        <w:t>h</w:t>
      </w:r>
      <w:proofErr w:type="gramEnd"/>
      <w:r w:rsidRPr="00A20275">
        <w:rPr>
          <w:rFonts w:cstheme="minorHAnsi"/>
          <w:color w:val="808080"/>
          <w:sz w:val="16"/>
          <w:szCs w:val="16"/>
        </w:rPr>
        <w:t>.</w:t>
      </w:r>
      <w:r w:rsidRPr="00A20275">
        <w:rPr>
          <w:rFonts w:cstheme="minorHAnsi"/>
          <w:color w:val="000000"/>
          <w:sz w:val="16"/>
          <w:szCs w:val="16"/>
        </w:rPr>
        <w:t>docentry</w:t>
      </w:r>
      <w:proofErr w:type="spell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00"/>
          <w:sz w:val="16"/>
          <w:szCs w:val="16"/>
        </w:rPr>
        <w:t xml:space="preserve"> </w:t>
      </w:r>
      <w:proofErr w:type="spellStart"/>
      <w:r w:rsidRPr="00A20275">
        <w:rPr>
          <w:rFonts w:cstheme="minorHAnsi"/>
          <w:color w:val="000000"/>
          <w:sz w:val="16"/>
          <w:szCs w:val="16"/>
        </w:rPr>
        <w:t>d</w:t>
      </w:r>
      <w:r w:rsidRPr="00A20275">
        <w:rPr>
          <w:rFonts w:cstheme="minorHAnsi"/>
          <w:color w:val="808080"/>
          <w:sz w:val="16"/>
          <w:szCs w:val="16"/>
        </w:rPr>
        <w:t>.</w:t>
      </w:r>
      <w:r w:rsidRPr="00A20275">
        <w:rPr>
          <w:rFonts w:cstheme="minorHAnsi"/>
          <w:color w:val="000000"/>
          <w:sz w:val="16"/>
          <w:szCs w:val="16"/>
        </w:rPr>
        <w:t>TrgetEntry</w:t>
      </w:r>
      <w:proofErr w:type="spellEnd"/>
      <w:r w:rsidRPr="00A20275">
        <w:rPr>
          <w:rFonts w:cstheme="minorHAnsi"/>
          <w:color w:val="000000"/>
          <w:sz w:val="16"/>
          <w:szCs w:val="16"/>
        </w:rPr>
        <w:t xml:space="preserve"> </w:t>
      </w:r>
    </w:p>
    <w:p w14:paraId="39FCE8BB" w14:textId="77777777"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FF"/>
          <w:sz w:val="16"/>
          <w:szCs w:val="16"/>
        </w:rPr>
        <w:t>where</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d</w:t>
      </w:r>
      <w:r w:rsidRPr="00A20275">
        <w:rPr>
          <w:rFonts w:cstheme="minorHAnsi"/>
          <w:color w:val="808080"/>
          <w:sz w:val="16"/>
          <w:szCs w:val="16"/>
        </w:rPr>
        <w:t>.</w:t>
      </w:r>
      <w:r w:rsidRPr="00A20275">
        <w:rPr>
          <w:rFonts w:cstheme="minorHAnsi"/>
          <w:color w:val="000000"/>
          <w:sz w:val="16"/>
          <w:szCs w:val="16"/>
        </w:rPr>
        <w:t>docentry</w:t>
      </w:r>
      <w:proofErr w:type="spellEnd"/>
      <w:proofErr w:type="gram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FF"/>
          <w:sz w:val="16"/>
          <w:szCs w:val="16"/>
        </w:rPr>
        <w:t xml:space="preserve"> </w:t>
      </w:r>
      <w:r w:rsidRPr="00A20275">
        <w:rPr>
          <w:rFonts w:cstheme="minorHAnsi"/>
          <w:color w:val="808080"/>
          <w:sz w:val="16"/>
          <w:szCs w:val="16"/>
        </w:rPr>
        <w:t>(</w:t>
      </w:r>
      <w:r w:rsidRPr="00A20275">
        <w:rPr>
          <w:rFonts w:cstheme="minorHAnsi"/>
          <w:color w:val="0000FF"/>
          <w:sz w:val="16"/>
          <w:szCs w:val="16"/>
        </w:rPr>
        <w:t>select</w:t>
      </w:r>
      <w:r w:rsidRPr="00A20275">
        <w:rPr>
          <w:rFonts w:cstheme="minorHAnsi"/>
          <w:color w:val="000000"/>
          <w:sz w:val="16"/>
          <w:szCs w:val="16"/>
        </w:rPr>
        <w:t xml:space="preserve"> </w:t>
      </w:r>
      <w:proofErr w:type="spellStart"/>
      <w:r w:rsidRPr="00A20275">
        <w:rPr>
          <w:rFonts w:cstheme="minorHAnsi"/>
          <w:color w:val="000000"/>
          <w:sz w:val="16"/>
          <w:szCs w:val="16"/>
        </w:rPr>
        <w:t>r</w:t>
      </w:r>
      <w:r w:rsidRPr="00A20275">
        <w:rPr>
          <w:rFonts w:cstheme="minorHAnsi"/>
          <w:color w:val="808080"/>
          <w:sz w:val="16"/>
          <w:szCs w:val="16"/>
        </w:rPr>
        <w:t>.</w:t>
      </w:r>
      <w:r w:rsidRPr="00A20275">
        <w:rPr>
          <w:rFonts w:cstheme="minorHAnsi"/>
          <w:color w:val="000000"/>
          <w:sz w:val="16"/>
          <w:szCs w:val="16"/>
        </w:rPr>
        <w:t>RefDocEntr</w:t>
      </w:r>
      <w:proofErr w:type="spellEnd"/>
      <w:r w:rsidRPr="00A20275">
        <w:rPr>
          <w:rFonts w:cstheme="minorHAnsi"/>
          <w:color w:val="000000"/>
          <w:sz w:val="16"/>
          <w:szCs w:val="16"/>
        </w:rPr>
        <w:t xml:space="preserve"> </w:t>
      </w:r>
    </w:p>
    <w:p w14:paraId="367930C4" w14:textId="167680A3"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00"/>
          <w:sz w:val="16"/>
          <w:szCs w:val="16"/>
        </w:rPr>
        <w:tab/>
      </w:r>
      <w:r w:rsidRPr="00A20275">
        <w:rPr>
          <w:rFonts w:cstheme="minorHAnsi"/>
          <w:color w:val="000000"/>
          <w:sz w:val="16"/>
          <w:szCs w:val="16"/>
        </w:rPr>
        <w:tab/>
      </w:r>
      <w:r w:rsidRPr="00A20275">
        <w:rPr>
          <w:rFonts w:cstheme="minorHAnsi"/>
          <w:color w:val="0000FF"/>
          <w:sz w:val="16"/>
          <w:szCs w:val="16"/>
        </w:rPr>
        <w:t>from</w:t>
      </w:r>
      <w:r w:rsidRPr="00A20275">
        <w:rPr>
          <w:rFonts w:cstheme="minorHAnsi"/>
          <w:color w:val="000000"/>
          <w:sz w:val="16"/>
          <w:szCs w:val="16"/>
        </w:rPr>
        <w:t xml:space="preserve"> </w:t>
      </w:r>
      <w:proofErr w:type="spellStart"/>
      <w:r w:rsidRPr="00A20275">
        <w:rPr>
          <w:rFonts w:cstheme="minorHAnsi"/>
          <w:color w:val="000000"/>
          <w:sz w:val="16"/>
          <w:szCs w:val="16"/>
        </w:rPr>
        <w:t>owor</w:t>
      </w:r>
      <w:proofErr w:type="spellEnd"/>
      <w:r w:rsidRPr="00A20275">
        <w:rPr>
          <w:rFonts w:cstheme="minorHAnsi"/>
          <w:color w:val="000000"/>
          <w:sz w:val="16"/>
          <w:szCs w:val="16"/>
        </w:rPr>
        <w:t xml:space="preserve"> w </w:t>
      </w:r>
    </w:p>
    <w:p w14:paraId="62509915" w14:textId="668A7E70"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00"/>
          <w:sz w:val="16"/>
          <w:szCs w:val="16"/>
        </w:rPr>
        <w:tab/>
      </w:r>
      <w:r w:rsidRPr="00A20275">
        <w:rPr>
          <w:rFonts w:cstheme="minorHAnsi"/>
          <w:color w:val="000000"/>
          <w:sz w:val="16"/>
          <w:szCs w:val="16"/>
        </w:rPr>
        <w:tab/>
      </w:r>
      <w:r w:rsidRPr="00A20275">
        <w:rPr>
          <w:rFonts w:cstheme="minorHAnsi"/>
          <w:color w:val="808080"/>
          <w:sz w:val="16"/>
          <w:szCs w:val="16"/>
        </w:rPr>
        <w:t>inner</w:t>
      </w:r>
      <w:r w:rsidRPr="00A20275">
        <w:rPr>
          <w:rFonts w:cstheme="minorHAnsi"/>
          <w:color w:val="000000"/>
          <w:sz w:val="16"/>
          <w:szCs w:val="16"/>
        </w:rPr>
        <w:t xml:space="preserve"> </w:t>
      </w:r>
      <w:r w:rsidRPr="00A20275">
        <w:rPr>
          <w:rFonts w:cstheme="minorHAnsi"/>
          <w:color w:val="808080"/>
          <w:sz w:val="16"/>
          <w:szCs w:val="16"/>
        </w:rPr>
        <w:t>join</w:t>
      </w:r>
      <w:r w:rsidRPr="00A20275">
        <w:rPr>
          <w:rFonts w:cstheme="minorHAnsi"/>
          <w:color w:val="000000"/>
          <w:sz w:val="16"/>
          <w:szCs w:val="16"/>
        </w:rPr>
        <w:t xml:space="preserve"> wor5 r </w:t>
      </w:r>
      <w:r w:rsidRPr="00A20275">
        <w:rPr>
          <w:rFonts w:cstheme="minorHAnsi"/>
          <w:color w:val="0000FF"/>
          <w:sz w:val="16"/>
          <w:szCs w:val="16"/>
        </w:rPr>
        <w:t>on</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r</w:t>
      </w:r>
      <w:r w:rsidRPr="00A20275">
        <w:rPr>
          <w:rFonts w:cstheme="minorHAnsi"/>
          <w:color w:val="808080"/>
          <w:sz w:val="16"/>
          <w:szCs w:val="16"/>
        </w:rPr>
        <w:t>.</w:t>
      </w:r>
      <w:r w:rsidRPr="00A20275">
        <w:rPr>
          <w:rFonts w:cstheme="minorHAnsi"/>
          <w:color w:val="000000"/>
          <w:sz w:val="16"/>
          <w:szCs w:val="16"/>
        </w:rPr>
        <w:t>docentry</w:t>
      </w:r>
      <w:proofErr w:type="spellEnd"/>
      <w:proofErr w:type="gram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00"/>
          <w:sz w:val="16"/>
          <w:szCs w:val="16"/>
        </w:rPr>
        <w:t xml:space="preserve"> </w:t>
      </w:r>
      <w:proofErr w:type="spellStart"/>
      <w:r w:rsidRPr="00A20275">
        <w:rPr>
          <w:rFonts w:cstheme="minorHAnsi"/>
          <w:color w:val="000000"/>
          <w:sz w:val="16"/>
          <w:szCs w:val="16"/>
        </w:rPr>
        <w:t>w</w:t>
      </w:r>
      <w:r w:rsidRPr="00A20275">
        <w:rPr>
          <w:rFonts w:cstheme="minorHAnsi"/>
          <w:color w:val="808080"/>
          <w:sz w:val="16"/>
          <w:szCs w:val="16"/>
        </w:rPr>
        <w:t>.</w:t>
      </w:r>
      <w:r w:rsidRPr="00A20275">
        <w:rPr>
          <w:rFonts w:cstheme="minorHAnsi"/>
          <w:color w:val="000000"/>
          <w:sz w:val="16"/>
          <w:szCs w:val="16"/>
        </w:rPr>
        <w:t>docentry</w:t>
      </w:r>
      <w:proofErr w:type="spellEnd"/>
      <w:r w:rsidRPr="00A20275">
        <w:rPr>
          <w:rFonts w:cstheme="minorHAnsi"/>
          <w:color w:val="000000"/>
          <w:sz w:val="16"/>
          <w:szCs w:val="16"/>
        </w:rPr>
        <w:t xml:space="preserve"> </w:t>
      </w:r>
    </w:p>
    <w:p w14:paraId="490D9837" w14:textId="6B8D7E9C"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00"/>
          <w:sz w:val="16"/>
          <w:szCs w:val="16"/>
        </w:rPr>
        <w:tab/>
      </w:r>
      <w:r w:rsidRPr="00A20275">
        <w:rPr>
          <w:rFonts w:cstheme="minorHAnsi"/>
          <w:color w:val="000000"/>
          <w:sz w:val="16"/>
          <w:szCs w:val="16"/>
        </w:rPr>
        <w:tab/>
      </w:r>
      <w:r w:rsidRPr="00A20275">
        <w:rPr>
          <w:rFonts w:cstheme="minorHAnsi"/>
          <w:color w:val="808080"/>
          <w:sz w:val="16"/>
          <w:szCs w:val="16"/>
        </w:rPr>
        <w:t>and</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r</w:t>
      </w:r>
      <w:r w:rsidRPr="00A20275">
        <w:rPr>
          <w:rFonts w:cstheme="minorHAnsi"/>
          <w:color w:val="808080"/>
          <w:sz w:val="16"/>
          <w:szCs w:val="16"/>
        </w:rPr>
        <w:t>.</w:t>
      </w:r>
      <w:r w:rsidRPr="00A20275">
        <w:rPr>
          <w:rFonts w:cstheme="minorHAnsi"/>
          <w:color w:val="000000"/>
          <w:sz w:val="16"/>
          <w:szCs w:val="16"/>
        </w:rPr>
        <w:t>RefObjType</w:t>
      </w:r>
      <w:proofErr w:type="spellEnd"/>
      <w:proofErr w:type="gram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00"/>
          <w:sz w:val="16"/>
          <w:szCs w:val="16"/>
        </w:rPr>
        <w:t xml:space="preserve"> </w:t>
      </w:r>
      <w:r w:rsidRPr="00A20275">
        <w:rPr>
          <w:rFonts w:cstheme="minorHAnsi"/>
          <w:color w:val="FF0000"/>
          <w:sz w:val="16"/>
          <w:szCs w:val="16"/>
        </w:rPr>
        <w:t>'23'</w:t>
      </w:r>
      <w:r w:rsidRPr="00A20275">
        <w:rPr>
          <w:rFonts w:cstheme="minorHAnsi"/>
          <w:color w:val="000000"/>
          <w:sz w:val="16"/>
          <w:szCs w:val="16"/>
        </w:rPr>
        <w:t xml:space="preserve"> </w:t>
      </w:r>
    </w:p>
    <w:p w14:paraId="29954ACD" w14:textId="604EC247"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00"/>
          <w:sz w:val="16"/>
          <w:szCs w:val="16"/>
        </w:rPr>
        <w:tab/>
      </w:r>
      <w:r w:rsidRPr="00A20275">
        <w:rPr>
          <w:rFonts w:cstheme="minorHAnsi"/>
          <w:color w:val="000000"/>
          <w:sz w:val="16"/>
          <w:szCs w:val="16"/>
        </w:rPr>
        <w:tab/>
      </w:r>
      <w:r w:rsidRPr="00A20275">
        <w:rPr>
          <w:rFonts w:cstheme="minorHAnsi"/>
          <w:color w:val="808080"/>
          <w:sz w:val="16"/>
          <w:szCs w:val="16"/>
        </w:rPr>
        <w:t>and</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r</w:t>
      </w:r>
      <w:r w:rsidRPr="00A20275">
        <w:rPr>
          <w:rFonts w:cstheme="minorHAnsi"/>
          <w:color w:val="808080"/>
          <w:sz w:val="16"/>
          <w:szCs w:val="16"/>
        </w:rPr>
        <w:t>.</w:t>
      </w:r>
      <w:r w:rsidRPr="00A20275">
        <w:rPr>
          <w:rFonts w:cstheme="minorHAnsi"/>
          <w:color w:val="000000"/>
          <w:sz w:val="16"/>
          <w:szCs w:val="16"/>
        </w:rPr>
        <w:t>objtype</w:t>
      </w:r>
      <w:proofErr w:type="spellEnd"/>
      <w:proofErr w:type="gram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00"/>
          <w:sz w:val="16"/>
          <w:szCs w:val="16"/>
        </w:rPr>
        <w:t xml:space="preserve"> </w:t>
      </w:r>
      <w:r w:rsidRPr="00A20275">
        <w:rPr>
          <w:rFonts w:cstheme="minorHAnsi"/>
          <w:color w:val="FF0000"/>
          <w:sz w:val="16"/>
          <w:szCs w:val="16"/>
        </w:rPr>
        <w:t>'202'</w:t>
      </w:r>
      <w:r w:rsidRPr="00A20275">
        <w:rPr>
          <w:rFonts w:cstheme="minorHAnsi"/>
          <w:color w:val="000000"/>
          <w:sz w:val="16"/>
          <w:szCs w:val="16"/>
        </w:rPr>
        <w:t xml:space="preserve"> </w:t>
      </w:r>
    </w:p>
    <w:p w14:paraId="5F6365A0" w14:textId="0A01DAD5" w:rsidR="00A20275" w:rsidRPr="00A20275" w:rsidRDefault="00A20275" w:rsidP="00A20275">
      <w:pPr>
        <w:autoSpaceDE w:val="0"/>
        <w:autoSpaceDN w:val="0"/>
        <w:adjustRightInd w:val="0"/>
        <w:spacing w:after="0" w:line="240" w:lineRule="auto"/>
        <w:rPr>
          <w:rFonts w:cstheme="minorHAnsi"/>
          <w:color w:val="000000"/>
          <w:sz w:val="16"/>
          <w:szCs w:val="16"/>
        </w:rPr>
      </w:pPr>
      <w:r w:rsidRPr="00A20275">
        <w:rPr>
          <w:rFonts w:cstheme="minorHAnsi"/>
          <w:color w:val="000000"/>
          <w:sz w:val="16"/>
          <w:szCs w:val="16"/>
        </w:rPr>
        <w:tab/>
      </w:r>
      <w:r w:rsidRPr="00A20275">
        <w:rPr>
          <w:rFonts w:cstheme="minorHAnsi"/>
          <w:color w:val="000000"/>
          <w:sz w:val="16"/>
          <w:szCs w:val="16"/>
        </w:rPr>
        <w:tab/>
      </w:r>
      <w:r w:rsidRPr="00A20275">
        <w:rPr>
          <w:rFonts w:cstheme="minorHAnsi"/>
          <w:color w:val="0000FF"/>
          <w:sz w:val="16"/>
          <w:szCs w:val="16"/>
        </w:rPr>
        <w:t>where</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w</w:t>
      </w:r>
      <w:r w:rsidRPr="00A20275">
        <w:rPr>
          <w:rFonts w:cstheme="minorHAnsi"/>
          <w:color w:val="808080"/>
          <w:sz w:val="16"/>
          <w:szCs w:val="16"/>
        </w:rPr>
        <w:t>.</w:t>
      </w:r>
      <w:r w:rsidRPr="00A20275">
        <w:rPr>
          <w:rFonts w:cstheme="minorHAnsi"/>
          <w:color w:val="000000"/>
          <w:sz w:val="16"/>
          <w:szCs w:val="16"/>
        </w:rPr>
        <w:t>docnum</w:t>
      </w:r>
      <w:proofErr w:type="spellEnd"/>
      <w:proofErr w:type="gram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00"/>
          <w:sz w:val="16"/>
          <w:szCs w:val="16"/>
        </w:rPr>
        <w:t xml:space="preserve"> $[$18.0.0]</w:t>
      </w:r>
      <w:r w:rsidRPr="00A20275">
        <w:rPr>
          <w:rFonts w:cstheme="minorHAnsi"/>
          <w:color w:val="808080"/>
          <w:sz w:val="16"/>
          <w:szCs w:val="16"/>
        </w:rPr>
        <w:t>)</w:t>
      </w:r>
      <w:r w:rsidRPr="00A20275">
        <w:rPr>
          <w:rFonts w:cstheme="minorHAnsi"/>
          <w:color w:val="000000"/>
          <w:sz w:val="16"/>
          <w:szCs w:val="16"/>
        </w:rPr>
        <w:t xml:space="preserve"> </w:t>
      </w:r>
    </w:p>
    <w:p w14:paraId="7696E802" w14:textId="10616C3D" w:rsidR="001C1DAA" w:rsidRDefault="00A20275" w:rsidP="004D6528">
      <w:pPr>
        <w:autoSpaceDE w:val="0"/>
        <w:autoSpaceDN w:val="0"/>
        <w:adjustRightInd w:val="0"/>
        <w:spacing w:after="0" w:line="240" w:lineRule="auto"/>
        <w:rPr>
          <w:rFonts w:cstheme="minorHAnsi"/>
          <w:color w:val="000000"/>
          <w:sz w:val="16"/>
          <w:szCs w:val="16"/>
        </w:rPr>
      </w:pPr>
      <w:r w:rsidRPr="00A20275">
        <w:rPr>
          <w:rFonts w:cstheme="minorHAnsi"/>
          <w:color w:val="000000"/>
          <w:sz w:val="16"/>
          <w:szCs w:val="16"/>
        </w:rPr>
        <w:tab/>
      </w:r>
      <w:r w:rsidRPr="00A20275">
        <w:rPr>
          <w:rFonts w:cstheme="minorHAnsi"/>
          <w:color w:val="808080"/>
          <w:sz w:val="16"/>
          <w:szCs w:val="16"/>
        </w:rPr>
        <w:t>and</w:t>
      </w:r>
      <w:r w:rsidRPr="00A20275">
        <w:rPr>
          <w:rFonts w:cstheme="minorHAnsi"/>
          <w:color w:val="000000"/>
          <w:sz w:val="16"/>
          <w:szCs w:val="16"/>
        </w:rPr>
        <w:t xml:space="preserve"> </w:t>
      </w:r>
      <w:proofErr w:type="spellStart"/>
      <w:proofErr w:type="gramStart"/>
      <w:r w:rsidRPr="00A20275">
        <w:rPr>
          <w:rFonts w:cstheme="minorHAnsi"/>
          <w:color w:val="000000"/>
          <w:sz w:val="16"/>
          <w:szCs w:val="16"/>
        </w:rPr>
        <w:t>d</w:t>
      </w:r>
      <w:r w:rsidRPr="00A20275">
        <w:rPr>
          <w:rFonts w:cstheme="minorHAnsi"/>
          <w:color w:val="808080"/>
          <w:sz w:val="16"/>
          <w:szCs w:val="16"/>
        </w:rPr>
        <w:t>.</w:t>
      </w:r>
      <w:r w:rsidRPr="00A20275">
        <w:rPr>
          <w:rFonts w:cstheme="minorHAnsi"/>
          <w:color w:val="000000"/>
          <w:sz w:val="16"/>
          <w:szCs w:val="16"/>
        </w:rPr>
        <w:t>itemcode</w:t>
      </w:r>
      <w:proofErr w:type="spellEnd"/>
      <w:proofErr w:type="gramEnd"/>
      <w:r w:rsidRPr="00A20275">
        <w:rPr>
          <w:rFonts w:cstheme="minorHAnsi"/>
          <w:color w:val="000000"/>
          <w:sz w:val="16"/>
          <w:szCs w:val="16"/>
        </w:rPr>
        <w:t xml:space="preserve"> </w:t>
      </w:r>
      <w:r w:rsidRPr="00A20275">
        <w:rPr>
          <w:rFonts w:cstheme="minorHAnsi"/>
          <w:color w:val="808080"/>
          <w:sz w:val="16"/>
          <w:szCs w:val="16"/>
        </w:rPr>
        <w:t>=</w:t>
      </w:r>
      <w:r w:rsidRPr="00A20275">
        <w:rPr>
          <w:rFonts w:cstheme="minorHAnsi"/>
          <w:color w:val="000000"/>
          <w:sz w:val="16"/>
          <w:szCs w:val="16"/>
        </w:rPr>
        <w:t xml:space="preserve"> $[$6.0.0] </w:t>
      </w:r>
    </w:p>
    <w:p w14:paraId="063633EE" w14:textId="5EE96619" w:rsidR="00501131" w:rsidRDefault="00501131" w:rsidP="00501131">
      <w:r>
        <w:lastRenderedPageBreak/>
        <w:t>The PDO has a button to review the costs.  The ‘Cost</w:t>
      </w:r>
      <w:r w:rsidR="000E664F">
        <w:t xml:space="preserve">’ </w:t>
      </w:r>
      <w:r>
        <w:t>button is shown in Figure 1.3</w:t>
      </w:r>
      <w:r w:rsidR="00471301">
        <w:t>6</w:t>
      </w:r>
      <w:r>
        <w:t>.</w:t>
      </w:r>
    </w:p>
    <w:p w14:paraId="3C66C0D5" w14:textId="28195780" w:rsidR="00501131" w:rsidRDefault="00501131" w:rsidP="00501131">
      <w:pPr>
        <w:jc w:val="center"/>
      </w:pPr>
      <w:r>
        <w:rPr>
          <w:noProof/>
        </w:rPr>
        <w:drawing>
          <wp:inline distT="0" distB="0" distL="0" distR="0" wp14:anchorId="4D650AD9" wp14:editId="4BC0171C">
            <wp:extent cx="5429250" cy="313168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438811" cy="3137195"/>
                    </a:xfrm>
                    <a:prstGeom prst="rect">
                      <a:avLst/>
                    </a:prstGeom>
                  </pic:spPr>
                </pic:pic>
              </a:graphicData>
            </a:graphic>
          </wp:inline>
        </w:drawing>
      </w:r>
    </w:p>
    <w:p w14:paraId="6F3E8E48" w14:textId="3AFEA98B" w:rsidR="00501131" w:rsidRDefault="00501131" w:rsidP="00501131">
      <w:pPr>
        <w:pStyle w:val="Heading2"/>
        <w:jc w:val="center"/>
      </w:pPr>
      <w:bookmarkStart w:id="38" w:name="_Toc96591563"/>
      <w:r>
        <w:t>Figure 1.3</w:t>
      </w:r>
      <w:r w:rsidR="00471301">
        <w:t>6</w:t>
      </w:r>
      <w:r>
        <w:t xml:space="preserve"> PDO Cost Review</w:t>
      </w:r>
      <w:bookmarkEnd w:id="38"/>
    </w:p>
    <w:p w14:paraId="1112BE15" w14:textId="1F751A1B" w:rsidR="00501131" w:rsidRDefault="00501131" w:rsidP="00501131"/>
    <w:p w14:paraId="6A7752C6" w14:textId="542E9F05" w:rsidR="00501131" w:rsidRDefault="00501131" w:rsidP="00501131">
      <w:r>
        <w:t>The item placement tool used to display this button is shown in Figure 1.3</w:t>
      </w:r>
      <w:r w:rsidR="00471301">
        <w:t>7</w:t>
      </w:r>
      <w:r>
        <w:t>.</w:t>
      </w:r>
    </w:p>
    <w:p w14:paraId="3FF93D15" w14:textId="37FDCB98" w:rsidR="00501131" w:rsidRDefault="00501131" w:rsidP="00501131">
      <w:pPr>
        <w:jc w:val="center"/>
      </w:pPr>
      <w:r>
        <w:rPr>
          <w:noProof/>
        </w:rPr>
        <w:drawing>
          <wp:inline distT="0" distB="0" distL="0" distR="0" wp14:anchorId="27EF323B" wp14:editId="5B84B1EB">
            <wp:extent cx="5419725" cy="3161506"/>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425796" cy="3165048"/>
                    </a:xfrm>
                    <a:prstGeom prst="rect">
                      <a:avLst/>
                    </a:prstGeom>
                  </pic:spPr>
                </pic:pic>
              </a:graphicData>
            </a:graphic>
          </wp:inline>
        </w:drawing>
      </w:r>
    </w:p>
    <w:p w14:paraId="1E786574" w14:textId="1A1ABB93" w:rsidR="00501131" w:rsidRDefault="00501131" w:rsidP="00501131">
      <w:pPr>
        <w:pStyle w:val="Heading2"/>
        <w:jc w:val="center"/>
      </w:pPr>
      <w:bookmarkStart w:id="39" w:name="_Toc96591564"/>
      <w:r>
        <w:t>Figure 1.3</w:t>
      </w:r>
      <w:r w:rsidR="00471301">
        <w:t>7</w:t>
      </w:r>
      <w:r>
        <w:t xml:space="preserve"> PDO Item Placement Button</w:t>
      </w:r>
      <w:bookmarkEnd w:id="39"/>
    </w:p>
    <w:p w14:paraId="73745F4F" w14:textId="52794585" w:rsidR="00501131" w:rsidRDefault="00501131" w:rsidP="00501131"/>
    <w:p w14:paraId="116CE7D8" w14:textId="60DDF29A" w:rsidR="00501131" w:rsidRDefault="00501131" w:rsidP="00501131">
      <w:r>
        <w:lastRenderedPageBreak/>
        <w:t>The B1 Validation that is used when this button is clicked is shown in Figure 1.3</w:t>
      </w:r>
      <w:r w:rsidR="00471301">
        <w:t>8</w:t>
      </w:r>
      <w:r>
        <w:t>.</w:t>
      </w:r>
    </w:p>
    <w:p w14:paraId="7D5D4986" w14:textId="1B38A798" w:rsidR="00501131" w:rsidRDefault="00501131" w:rsidP="00501131">
      <w:r>
        <w:rPr>
          <w:noProof/>
        </w:rPr>
        <w:drawing>
          <wp:inline distT="0" distB="0" distL="0" distR="0" wp14:anchorId="19EC46D9" wp14:editId="286D35A3">
            <wp:extent cx="5810250" cy="3402348"/>
            <wp:effectExtent l="0" t="0" r="0" b="762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811850" cy="3403285"/>
                    </a:xfrm>
                    <a:prstGeom prst="rect">
                      <a:avLst/>
                    </a:prstGeom>
                  </pic:spPr>
                </pic:pic>
              </a:graphicData>
            </a:graphic>
          </wp:inline>
        </w:drawing>
      </w:r>
    </w:p>
    <w:p w14:paraId="678234D4" w14:textId="4974B097" w:rsidR="00501131" w:rsidRDefault="00501131" w:rsidP="00501131">
      <w:pPr>
        <w:pStyle w:val="Heading2"/>
        <w:jc w:val="center"/>
      </w:pPr>
      <w:bookmarkStart w:id="40" w:name="_Toc96591565"/>
      <w:r>
        <w:t>Figure 1.3</w:t>
      </w:r>
      <w:r w:rsidR="00471301">
        <w:t>8</w:t>
      </w:r>
      <w:r>
        <w:t xml:space="preserve"> B1 Validation Trigger for Cost Estimate Button on PDO</w:t>
      </w:r>
      <w:bookmarkEnd w:id="40"/>
    </w:p>
    <w:p w14:paraId="56893A6D" w14:textId="0AC2221A" w:rsidR="00501131" w:rsidRDefault="00501131" w:rsidP="00501131"/>
    <w:p w14:paraId="54A2F385" w14:textId="025FABC7" w:rsidR="0009620B" w:rsidRDefault="0009620B" w:rsidP="00501131">
      <w:r>
        <w:t>The UF called by the B1 Validation is shown in Figure 1.3</w:t>
      </w:r>
      <w:r w:rsidR="00471301">
        <w:t>9</w:t>
      </w:r>
      <w:r>
        <w:t>.</w:t>
      </w:r>
      <w:r w:rsidR="003B47E9">
        <w:t xml:space="preserve"> Note: the data shown in the report includes both items and resources.  The golden arrow assignment for the report is controlled by the ‘</w:t>
      </w:r>
      <w:proofErr w:type="gramStart"/>
      <w:r w:rsidR="003B47E9">
        <w:t>Multi-target</w:t>
      </w:r>
      <w:proofErr w:type="gramEnd"/>
      <w:r w:rsidR="003B47E9">
        <w:t>’ setting in the Wizard.  This is also shown in Figure 1.39.</w:t>
      </w:r>
    </w:p>
    <w:p w14:paraId="0BB1D2BD" w14:textId="41318E56" w:rsidR="0009620B" w:rsidRDefault="000E664F" w:rsidP="00501131">
      <w:pPr>
        <w:rPr>
          <w:noProof/>
        </w:rPr>
      </w:pPr>
      <w:r>
        <w:rPr>
          <w:noProof/>
        </w:rPr>
        <w:lastRenderedPageBreak/>
        <w:drawing>
          <wp:inline distT="0" distB="0" distL="0" distR="0" wp14:anchorId="55C849D8" wp14:editId="1A5847F9">
            <wp:extent cx="5943600" cy="39465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3946525"/>
                    </a:xfrm>
                    <a:prstGeom prst="rect">
                      <a:avLst/>
                    </a:prstGeom>
                  </pic:spPr>
                </pic:pic>
              </a:graphicData>
            </a:graphic>
          </wp:inline>
        </w:drawing>
      </w:r>
    </w:p>
    <w:p w14:paraId="252E51E2" w14:textId="182C8B47" w:rsidR="000E664F" w:rsidRDefault="000E664F" w:rsidP="00501131">
      <w:r>
        <w:rPr>
          <w:noProof/>
        </w:rPr>
        <w:drawing>
          <wp:inline distT="0" distB="0" distL="0" distR="0" wp14:anchorId="7FE7E8EC" wp14:editId="16841E85">
            <wp:extent cx="5943600" cy="218948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2189480"/>
                    </a:xfrm>
                    <a:prstGeom prst="rect">
                      <a:avLst/>
                    </a:prstGeom>
                  </pic:spPr>
                </pic:pic>
              </a:graphicData>
            </a:graphic>
          </wp:inline>
        </w:drawing>
      </w:r>
    </w:p>
    <w:p w14:paraId="579A5A0F" w14:textId="4AB6C654" w:rsidR="0009620B" w:rsidRDefault="0009620B" w:rsidP="0009620B">
      <w:pPr>
        <w:pStyle w:val="Heading2"/>
        <w:jc w:val="center"/>
      </w:pPr>
      <w:bookmarkStart w:id="41" w:name="_Toc96591566"/>
      <w:r>
        <w:t>Figure 1.3</w:t>
      </w:r>
      <w:r w:rsidR="00471301">
        <w:t>9</w:t>
      </w:r>
      <w:r>
        <w:t xml:space="preserve"> PDO Cost Estimate Query Report</w:t>
      </w:r>
      <w:bookmarkEnd w:id="41"/>
    </w:p>
    <w:p w14:paraId="78728DBD" w14:textId="54466D11" w:rsidR="0009620B" w:rsidRDefault="0009620B" w:rsidP="00501131"/>
    <w:p w14:paraId="2CD2F7C0" w14:textId="397BE303" w:rsidR="008F4CC8" w:rsidRDefault="008F4CC8" w:rsidP="00501131">
      <w:r>
        <w:t>The sales order screen has a button to show all PDO costs related to this sales order.  Normally it is just the PDOs that reference the sales order directly, but if a PDO has sub-assemblies that are required and these are linked to the PDO – Sales order, then all of the related PDOs will display.</w:t>
      </w:r>
    </w:p>
    <w:p w14:paraId="60C0C6ED" w14:textId="4A4327E1" w:rsidR="008F4CC8" w:rsidRDefault="008F4CC8" w:rsidP="00501131">
      <w:r>
        <w:t>The sales order screen is shown in Figure 1.</w:t>
      </w:r>
      <w:r w:rsidR="00471301">
        <w:t>40</w:t>
      </w:r>
      <w:r>
        <w:t>.  The report produced when the button is clicked is shown in Figure 1.</w:t>
      </w:r>
      <w:r w:rsidR="00471301">
        <w:t>41</w:t>
      </w:r>
      <w:r>
        <w:t>.</w:t>
      </w:r>
    </w:p>
    <w:p w14:paraId="46E4819C" w14:textId="77777777" w:rsidR="008F4CC8" w:rsidRDefault="008F4CC8" w:rsidP="00501131"/>
    <w:p w14:paraId="05FD8C26" w14:textId="76F88A30" w:rsidR="008F4CC8" w:rsidRDefault="008F4CC8" w:rsidP="008F4CC8">
      <w:pPr>
        <w:jc w:val="center"/>
      </w:pPr>
      <w:r>
        <w:rPr>
          <w:noProof/>
        </w:rPr>
        <w:drawing>
          <wp:inline distT="0" distB="0" distL="0" distR="0" wp14:anchorId="7158A0F6" wp14:editId="522443B6">
            <wp:extent cx="5943600" cy="400431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4004310"/>
                    </a:xfrm>
                    <a:prstGeom prst="rect">
                      <a:avLst/>
                    </a:prstGeom>
                  </pic:spPr>
                </pic:pic>
              </a:graphicData>
            </a:graphic>
          </wp:inline>
        </w:drawing>
      </w:r>
    </w:p>
    <w:p w14:paraId="37DA4554" w14:textId="3070E2C5" w:rsidR="008F4CC8" w:rsidRDefault="008F4CC8" w:rsidP="008F4CC8">
      <w:pPr>
        <w:pStyle w:val="Heading2"/>
        <w:jc w:val="center"/>
      </w:pPr>
      <w:bookmarkStart w:id="42" w:name="_Toc96591567"/>
      <w:r>
        <w:t>Figure 1.</w:t>
      </w:r>
      <w:r w:rsidR="00471301">
        <w:t>40</w:t>
      </w:r>
      <w:r>
        <w:t xml:space="preserve"> Sales Order with PDO Costs Button</w:t>
      </w:r>
      <w:bookmarkEnd w:id="42"/>
    </w:p>
    <w:p w14:paraId="7371EF6C" w14:textId="2F7372FF" w:rsidR="008F4CC8" w:rsidRDefault="008F4CC8" w:rsidP="00501131"/>
    <w:p w14:paraId="7B0F6C89" w14:textId="27233AF3" w:rsidR="008F4CC8" w:rsidRDefault="008F4CC8" w:rsidP="00501131">
      <w:r>
        <w:rPr>
          <w:noProof/>
        </w:rPr>
        <w:drawing>
          <wp:inline distT="0" distB="0" distL="0" distR="0" wp14:anchorId="7A62899A" wp14:editId="59784B95">
            <wp:extent cx="5943600" cy="1877060"/>
            <wp:effectExtent l="0" t="0" r="0" b="889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1877060"/>
                    </a:xfrm>
                    <a:prstGeom prst="rect">
                      <a:avLst/>
                    </a:prstGeom>
                  </pic:spPr>
                </pic:pic>
              </a:graphicData>
            </a:graphic>
          </wp:inline>
        </w:drawing>
      </w:r>
    </w:p>
    <w:p w14:paraId="0D9936A6" w14:textId="3D7BA5F8" w:rsidR="008F4CC8" w:rsidRDefault="008F4CC8" w:rsidP="008F4CC8">
      <w:pPr>
        <w:pStyle w:val="Heading2"/>
        <w:jc w:val="center"/>
      </w:pPr>
      <w:bookmarkStart w:id="43" w:name="_Toc96591568"/>
      <w:r>
        <w:t>Figure 1.4</w:t>
      </w:r>
      <w:r w:rsidR="00471301">
        <w:t>1</w:t>
      </w:r>
      <w:r>
        <w:t xml:space="preserve"> PDO Costs Related to a Sales Order</w:t>
      </w:r>
      <w:bookmarkEnd w:id="43"/>
    </w:p>
    <w:p w14:paraId="122129D8" w14:textId="1D4F0F14" w:rsidR="008F4CC8" w:rsidRDefault="008F4CC8" w:rsidP="00501131"/>
    <w:p w14:paraId="7D0220F1" w14:textId="7A0F2585" w:rsidR="008F4CC8" w:rsidRDefault="008F4CC8" w:rsidP="00501131">
      <w:r>
        <w:t>The item placement screen used to place the button on the sales order is shown in Figure 1.4</w:t>
      </w:r>
      <w:r w:rsidR="00471301">
        <w:t>2</w:t>
      </w:r>
      <w:r>
        <w:t>.</w:t>
      </w:r>
      <w:r w:rsidR="00182D3E">
        <w:t xml:space="preserve">  The B1 Validation used to process the click of this button is shown in Figure 1.4</w:t>
      </w:r>
      <w:r w:rsidR="00471301">
        <w:t>3</w:t>
      </w:r>
      <w:r w:rsidR="00182D3E">
        <w:t>.</w:t>
      </w:r>
    </w:p>
    <w:p w14:paraId="2AC9B011" w14:textId="01ACA008" w:rsidR="008F4CC8" w:rsidRDefault="008F4CC8" w:rsidP="00182D3E">
      <w:pPr>
        <w:jc w:val="center"/>
      </w:pPr>
      <w:r>
        <w:rPr>
          <w:noProof/>
        </w:rPr>
        <w:lastRenderedPageBreak/>
        <w:drawing>
          <wp:inline distT="0" distB="0" distL="0" distR="0" wp14:anchorId="6B5199F0" wp14:editId="2427599C">
            <wp:extent cx="5943600" cy="34671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3467100"/>
                    </a:xfrm>
                    <a:prstGeom prst="rect">
                      <a:avLst/>
                    </a:prstGeom>
                  </pic:spPr>
                </pic:pic>
              </a:graphicData>
            </a:graphic>
          </wp:inline>
        </w:drawing>
      </w:r>
    </w:p>
    <w:p w14:paraId="47CE5A68" w14:textId="7547A999" w:rsidR="00182D3E" w:rsidRDefault="008F4CC8" w:rsidP="00182D3E">
      <w:pPr>
        <w:pStyle w:val="Heading2"/>
        <w:jc w:val="center"/>
      </w:pPr>
      <w:bookmarkStart w:id="44" w:name="_Toc96591569"/>
      <w:r>
        <w:t>Figure 1.4</w:t>
      </w:r>
      <w:r w:rsidR="00471301">
        <w:t>2</w:t>
      </w:r>
      <w:r>
        <w:t xml:space="preserve"> Sales Order PDO Cost Button</w:t>
      </w:r>
      <w:r w:rsidR="00182D3E">
        <w:t xml:space="preserve"> Placement</w:t>
      </w:r>
      <w:bookmarkEnd w:id="44"/>
    </w:p>
    <w:p w14:paraId="3C901F72" w14:textId="4A41F51E" w:rsidR="008F4CC8" w:rsidRDefault="008F4CC8" w:rsidP="00501131"/>
    <w:p w14:paraId="5F655803" w14:textId="7ACD3C47" w:rsidR="008F4CC8" w:rsidRDefault="008F4CC8" w:rsidP="00182D3E">
      <w:pPr>
        <w:jc w:val="center"/>
      </w:pPr>
      <w:r>
        <w:rPr>
          <w:noProof/>
        </w:rPr>
        <w:drawing>
          <wp:inline distT="0" distB="0" distL="0" distR="0" wp14:anchorId="1911D0E2" wp14:editId="2C750129">
            <wp:extent cx="5943600" cy="3480435"/>
            <wp:effectExtent l="0" t="0" r="0" b="571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3480435"/>
                    </a:xfrm>
                    <a:prstGeom prst="rect">
                      <a:avLst/>
                    </a:prstGeom>
                  </pic:spPr>
                </pic:pic>
              </a:graphicData>
            </a:graphic>
          </wp:inline>
        </w:drawing>
      </w:r>
    </w:p>
    <w:p w14:paraId="2E8E6DC0" w14:textId="617A0EAA" w:rsidR="00182D3E" w:rsidRDefault="00182D3E" w:rsidP="00182D3E">
      <w:pPr>
        <w:pStyle w:val="Heading2"/>
        <w:jc w:val="center"/>
      </w:pPr>
      <w:bookmarkStart w:id="45" w:name="_Toc96591570"/>
      <w:r>
        <w:t>Figure 1.4</w:t>
      </w:r>
      <w:r w:rsidR="00471301">
        <w:t>3</w:t>
      </w:r>
      <w:r>
        <w:t xml:space="preserve"> B1 Validation for Sales Order PDO Cost Button</w:t>
      </w:r>
      <w:bookmarkEnd w:id="45"/>
    </w:p>
    <w:p w14:paraId="67516AAB" w14:textId="77777777" w:rsidR="00182D3E" w:rsidRDefault="00182D3E" w:rsidP="00501131"/>
    <w:p w14:paraId="4BABA97A" w14:textId="3F8A0462" w:rsidR="008F4CC8" w:rsidRDefault="00182D3E" w:rsidP="00501131">
      <w:r>
        <w:lastRenderedPageBreak/>
        <w:t>The UF REP-11 is the SQL query that displays the costs.  This UF is shown in Figure 1.4</w:t>
      </w:r>
      <w:r w:rsidR="00471301">
        <w:t>4</w:t>
      </w:r>
      <w:r>
        <w:t>.</w:t>
      </w:r>
    </w:p>
    <w:p w14:paraId="236B01C7" w14:textId="7497BA97" w:rsidR="008F4CC8" w:rsidRDefault="008F4CC8" w:rsidP="00182D3E">
      <w:pPr>
        <w:jc w:val="center"/>
      </w:pPr>
      <w:r>
        <w:rPr>
          <w:noProof/>
        </w:rPr>
        <w:drawing>
          <wp:inline distT="0" distB="0" distL="0" distR="0" wp14:anchorId="6B308362" wp14:editId="7D6238AF">
            <wp:extent cx="5943600" cy="470852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4708525"/>
                    </a:xfrm>
                    <a:prstGeom prst="rect">
                      <a:avLst/>
                    </a:prstGeom>
                  </pic:spPr>
                </pic:pic>
              </a:graphicData>
            </a:graphic>
          </wp:inline>
        </w:drawing>
      </w:r>
    </w:p>
    <w:p w14:paraId="7BDE195B" w14:textId="4F528363" w:rsidR="00182D3E" w:rsidRDefault="00182D3E" w:rsidP="00182D3E">
      <w:pPr>
        <w:pStyle w:val="Heading2"/>
        <w:jc w:val="center"/>
      </w:pPr>
      <w:bookmarkStart w:id="46" w:name="_Toc96591571"/>
      <w:r>
        <w:t>Figure 1.4</w:t>
      </w:r>
      <w:r w:rsidR="00471301">
        <w:t>4</w:t>
      </w:r>
      <w:r>
        <w:t xml:space="preserve"> UF Used to Show Sales Order PDO Costs</w:t>
      </w:r>
      <w:bookmarkEnd w:id="46"/>
    </w:p>
    <w:p w14:paraId="4AFD13FB" w14:textId="77777777" w:rsidR="00182D3E" w:rsidRDefault="00182D3E" w:rsidP="00501131"/>
    <w:p w14:paraId="76296C94" w14:textId="4B5195D4" w:rsidR="008F4CC8" w:rsidRDefault="00182D3E" w:rsidP="00501131">
      <w:r>
        <w:t>The SQL in this universal function is shown below.</w:t>
      </w:r>
    </w:p>
    <w:p w14:paraId="59CD5233" w14:textId="5CA32EAA" w:rsidR="008F4CC8" w:rsidRPr="00182D3E" w:rsidRDefault="008F4CC8" w:rsidP="00501131">
      <w:pPr>
        <w:rPr>
          <w:sz w:val="18"/>
          <w:szCs w:val="18"/>
        </w:rPr>
      </w:pPr>
      <w:r w:rsidRPr="00182D3E">
        <w:rPr>
          <w:sz w:val="18"/>
          <w:szCs w:val="18"/>
        </w:rPr>
        <w:t>/*</w:t>
      </w:r>
      <w:r w:rsidRPr="00182D3E">
        <w:rPr>
          <w:sz w:val="18"/>
          <w:szCs w:val="18"/>
        </w:rPr>
        <w:cr/>
      </w:r>
      <w:r w:rsidRPr="00182D3E">
        <w:rPr>
          <w:sz w:val="18"/>
          <w:szCs w:val="18"/>
        </w:rPr>
        <w:tab/>
        <w:t>Production order cost estimates for a sales order</w:t>
      </w:r>
      <w:r w:rsidRPr="00182D3E">
        <w:rPr>
          <w:sz w:val="18"/>
          <w:szCs w:val="18"/>
        </w:rPr>
        <w:cr/>
      </w:r>
      <w:r w:rsidRPr="00182D3E">
        <w:rPr>
          <w:sz w:val="18"/>
          <w:szCs w:val="18"/>
        </w:rPr>
        <w:cr/>
      </w:r>
      <w:r w:rsidRPr="00182D3E">
        <w:rPr>
          <w:sz w:val="18"/>
          <w:szCs w:val="18"/>
        </w:rPr>
        <w:tab/>
        <w:t>Created</w:t>
      </w:r>
      <w:r w:rsidRPr="00182D3E">
        <w:rPr>
          <w:sz w:val="18"/>
          <w:szCs w:val="18"/>
        </w:rPr>
        <w:tab/>
      </w:r>
      <w:r w:rsidRPr="00182D3E">
        <w:rPr>
          <w:sz w:val="18"/>
          <w:szCs w:val="18"/>
        </w:rPr>
        <w:tab/>
      </w:r>
      <w:r w:rsidRPr="00182D3E">
        <w:rPr>
          <w:sz w:val="18"/>
          <w:szCs w:val="18"/>
        </w:rPr>
        <w:tab/>
      </w:r>
      <w:r w:rsidRPr="00182D3E">
        <w:rPr>
          <w:sz w:val="18"/>
          <w:szCs w:val="18"/>
        </w:rPr>
        <w:tab/>
      </w:r>
      <w:r w:rsidRPr="00182D3E">
        <w:rPr>
          <w:sz w:val="18"/>
          <w:szCs w:val="18"/>
        </w:rPr>
        <w:tab/>
        <w:t>02/19/22</w:t>
      </w:r>
      <w:r w:rsidRPr="00182D3E">
        <w:rPr>
          <w:sz w:val="18"/>
          <w:szCs w:val="18"/>
        </w:rPr>
        <w:tab/>
      </w:r>
      <w:proofErr w:type="spellStart"/>
      <w:r w:rsidRPr="00182D3E">
        <w:rPr>
          <w:sz w:val="18"/>
          <w:szCs w:val="18"/>
        </w:rPr>
        <w:t>dcm</w:t>
      </w:r>
      <w:proofErr w:type="spellEnd"/>
      <w:r w:rsidRPr="00182D3E">
        <w:rPr>
          <w:sz w:val="18"/>
          <w:szCs w:val="18"/>
        </w:rPr>
        <w:cr/>
      </w:r>
      <w:r w:rsidRPr="00182D3E">
        <w:rPr>
          <w:sz w:val="18"/>
          <w:szCs w:val="18"/>
        </w:rPr>
        <w:cr/>
      </w:r>
      <w:r w:rsidRPr="00182D3E">
        <w:rPr>
          <w:sz w:val="18"/>
          <w:szCs w:val="18"/>
        </w:rPr>
        <w:tab/>
        <w:t>A single sales order could be related to multiple PDOs.</w:t>
      </w:r>
      <w:r w:rsidRPr="00182D3E">
        <w:rPr>
          <w:sz w:val="18"/>
          <w:szCs w:val="18"/>
        </w:rPr>
        <w:cr/>
      </w:r>
      <w:r w:rsidRPr="00182D3E">
        <w:rPr>
          <w:sz w:val="18"/>
          <w:szCs w:val="18"/>
        </w:rPr>
        <w:tab/>
        <w:t>PDOs in turn could be related to other PDOs.</w:t>
      </w:r>
      <w:r w:rsidRPr="00182D3E">
        <w:rPr>
          <w:sz w:val="18"/>
          <w:szCs w:val="18"/>
        </w:rPr>
        <w:cr/>
      </w:r>
      <w:r w:rsidRPr="00182D3E">
        <w:rPr>
          <w:sz w:val="18"/>
          <w:szCs w:val="18"/>
        </w:rPr>
        <w:cr/>
      </w:r>
      <w:r w:rsidRPr="00182D3E">
        <w:rPr>
          <w:sz w:val="18"/>
          <w:szCs w:val="18"/>
        </w:rPr>
        <w:tab/>
        <w:t>This is a report of the repair costs for a sales order.</w:t>
      </w:r>
      <w:r w:rsidRPr="00182D3E">
        <w:rPr>
          <w:sz w:val="18"/>
          <w:szCs w:val="18"/>
        </w:rPr>
        <w:cr/>
      </w:r>
      <w:r w:rsidRPr="00182D3E">
        <w:rPr>
          <w:sz w:val="18"/>
          <w:szCs w:val="18"/>
        </w:rPr>
        <w:tab/>
        <w:t>It is initiated from the sales order.</w:t>
      </w:r>
      <w:r w:rsidRPr="00182D3E">
        <w:rPr>
          <w:sz w:val="18"/>
          <w:szCs w:val="18"/>
        </w:rPr>
        <w:cr/>
      </w:r>
      <w:r w:rsidRPr="00182D3E">
        <w:rPr>
          <w:sz w:val="18"/>
          <w:szCs w:val="18"/>
        </w:rPr>
        <w:cr/>
        <w:t>*/</w:t>
      </w:r>
      <w:r w:rsidRPr="00182D3E">
        <w:rPr>
          <w:sz w:val="18"/>
          <w:szCs w:val="18"/>
        </w:rPr>
        <w:cr/>
        <w:t>declare @order int</w:t>
      </w:r>
      <w:r w:rsidRPr="00182D3E">
        <w:rPr>
          <w:sz w:val="18"/>
          <w:szCs w:val="18"/>
        </w:rPr>
        <w:cr/>
      </w:r>
      <w:r w:rsidRPr="00182D3E">
        <w:rPr>
          <w:sz w:val="18"/>
          <w:szCs w:val="18"/>
        </w:rPr>
        <w:lastRenderedPageBreak/>
        <w:t>create table #</w:t>
      </w:r>
      <w:proofErr w:type="gramStart"/>
      <w:r w:rsidRPr="00182D3E">
        <w:rPr>
          <w:sz w:val="18"/>
          <w:szCs w:val="18"/>
        </w:rPr>
        <w:t>pdos(</w:t>
      </w:r>
      <w:proofErr w:type="gramEnd"/>
      <w:r w:rsidRPr="00182D3E">
        <w:rPr>
          <w:sz w:val="18"/>
          <w:szCs w:val="18"/>
        </w:rPr>
        <w:t>PDO int)</w:t>
      </w:r>
      <w:r w:rsidRPr="00182D3E">
        <w:rPr>
          <w:sz w:val="18"/>
          <w:szCs w:val="18"/>
        </w:rPr>
        <w:cr/>
        <w:t xml:space="preserve">select @order </w:t>
      </w:r>
      <w:proofErr w:type="gramStart"/>
      <w:r w:rsidRPr="00182D3E">
        <w:rPr>
          <w:sz w:val="18"/>
          <w:szCs w:val="18"/>
        </w:rPr>
        <w:t>=  $</w:t>
      </w:r>
      <w:proofErr w:type="gramEnd"/>
      <w:r w:rsidRPr="00182D3E">
        <w:rPr>
          <w:sz w:val="18"/>
          <w:szCs w:val="18"/>
        </w:rPr>
        <w:t>[$8.0.0]</w:t>
      </w:r>
      <w:r w:rsidRPr="00182D3E">
        <w:rPr>
          <w:sz w:val="18"/>
          <w:szCs w:val="18"/>
        </w:rPr>
        <w:cr/>
      </w:r>
      <w:r w:rsidRPr="00182D3E">
        <w:rPr>
          <w:sz w:val="18"/>
          <w:szCs w:val="18"/>
        </w:rPr>
        <w:cr/>
        <w:t>insert into #pdos</w:t>
      </w:r>
      <w:r w:rsidRPr="00182D3E">
        <w:rPr>
          <w:sz w:val="18"/>
          <w:szCs w:val="18"/>
        </w:rPr>
        <w:cr/>
        <w:t xml:space="preserve">select </w:t>
      </w:r>
      <w:proofErr w:type="spellStart"/>
      <w:r w:rsidRPr="00182D3E">
        <w:rPr>
          <w:sz w:val="18"/>
          <w:szCs w:val="18"/>
        </w:rPr>
        <w:t>docnum</w:t>
      </w:r>
      <w:proofErr w:type="spellEnd"/>
      <w:r w:rsidRPr="00182D3E">
        <w:rPr>
          <w:sz w:val="18"/>
          <w:szCs w:val="18"/>
        </w:rPr>
        <w:cr/>
        <w:t xml:space="preserve">from </w:t>
      </w:r>
      <w:proofErr w:type="spellStart"/>
      <w:r w:rsidRPr="00182D3E">
        <w:rPr>
          <w:sz w:val="18"/>
          <w:szCs w:val="18"/>
        </w:rPr>
        <w:t>owor</w:t>
      </w:r>
      <w:proofErr w:type="spellEnd"/>
      <w:r w:rsidRPr="00182D3E">
        <w:rPr>
          <w:sz w:val="18"/>
          <w:szCs w:val="18"/>
        </w:rPr>
        <w:t xml:space="preserve"> </w:t>
      </w:r>
      <w:r w:rsidRPr="00182D3E">
        <w:rPr>
          <w:sz w:val="18"/>
          <w:szCs w:val="18"/>
        </w:rPr>
        <w:cr/>
        <w:t xml:space="preserve">where </w:t>
      </w:r>
      <w:proofErr w:type="spellStart"/>
      <w:r w:rsidRPr="00182D3E">
        <w:rPr>
          <w:sz w:val="18"/>
          <w:szCs w:val="18"/>
        </w:rPr>
        <w:t>OriginNum</w:t>
      </w:r>
      <w:proofErr w:type="spellEnd"/>
      <w:r w:rsidRPr="00182D3E">
        <w:rPr>
          <w:sz w:val="18"/>
          <w:szCs w:val="18"/>
        </w:rPr>
        <w:t xml:space="preserve"> = @order</w:t>
      </w:r>
      <w:r w:rsidRPr="00182D3E">
        <w:rPr>
          <w:sz w:val="18"/>
          <w:szCs w:val="18"/>
        </w:rPr>
        <w:cr/>
      </w:r>
      <w:r w:rsidRPr="00182D3E">
        <w:rPr>
          <w:sz w:val="18"/>
          <w:szCs w:val="18"/>
        </w:rPr>
        <w:tab/>
        <w:t xml:space="preserve">and </w:t>
      </w:r>
      <w:proofErr w:type="spellStart"/>
      <w:r w:rsidRPr="00182D3E">
        <w:rPr>
          <w:sz w:val="18"/>
          <w:szCs w:val="18"/>
        </w:rPr>
        <w:t>LinkToObj</w:t>
      </w:r>
      <w:proofErr w:type="spellEnd"/>
      <w:r w:rsidRPr="00182D3E">
        <w:rPr>
          <w:sz w:val="18"/>
          <w:szCs w:val="18"/>
        </w:rPr>
        <w:t xml:space="preserve"> ='17'</w:t>
      </w:r>
      <w:r w:rsidRPr="00182D3E">
        <w:rPr>
          <w:sz w:val="18"/>
          <w:szCs w:val="18"/>
        </w:rPr>
        <w:cr/>
      </w:r>
      <w:r w:rsidRPr="00182D3E">
        <w:rPr>
          <w:sz w:val="18"/>
          <w:szCs w:val="18"/>
        </w:rPr>
        <w:cr/>
        <w:t>insert into #pdos</w:t>
      </w:r>
      <w:r w:rsidRPr="00182D3E">
        <w:rPr>
          <w:sz w:val="18"/>
          <w:szCs w:val="18"/>
        </w:rPr>
        <w:cr/>
        <w:t xml:space="preserve">select </w:t>
      </w:r>
      <w:proofErr w:type="spellStart"/>
      <w:r w:rsidRPr="00182D3E">
        <w:rPr>
          <w:sz w:val="18"/>
          <w:szCs w:val="18"/>
        </w:rPr>
        <w:t>docnum</w:t>
      </w:r>
      <w:proofErr w:type="spellEnd"/>
      <w:r w:rsidRPr="00182D3E">
        <w:rPr>
          <w:sz w:val="18"/>
          <w:szCs w:val="18"/>
        </w:rPr>
        <w:cr/>
        <w:t xml:space="preserve">from </w:t>
      </w:r>
      <w:proofErr w:type="spellStart"/>
      <w:r w:rsidRPr="00182D3E">
        <w:rPr>
          <w:sz w:val="18"/>
          <w:szCs w:val="18"/>
        </w:rPr>
        <w:t>owor</w:t>
      </w:r>
      <w:proofErr w:type="spellEnd"/>
      <w:r w:rsidRPr="00182D3E">
        <w:rPr>
          <w:sz w:val="18"/>
          <w:szCs w:val="18"/>
        </w:rPr>
        <w:t xml:space="preserve"> </w:t>
      </w:r>
      <w:r w:rsidRPr="00182D3E">
        <w:rPr>
          <w:sz w:val="18"/>
          <w:szCs w:val="18"/>
        </w:rPr>
        <w:cr/>
        <w:t xml:space="preserve">where </w:t>
      </w:r>
      <w:proofErr w:type="spellStart"/>
      <w:r w:rsidRPr="00182D3E">
        <w:rPr>
          <w:sz w:val="18"/>
          <w:szCs w:val="18"/>
        </w:rPr>
        <w:t>OriginNum</w:t>
      </w:r>
      <w:proofErr w:type="spellEnd"/>
      <w:r w:rsidRPr="00182D3E">
        <w:rPr>
          <w:sz w:val="18"/>
          <w:szCs w:val="18"/>
        </w:rPr>
        <w:t xml:space="preserve"> in (select </w:t>
      </w:r>
      <w:proofErr w:type="spellStart"/>
      <w:r w:rsidRPr="00182D3E">
        <w:rPr>
          <w:sz w:val="18"/>
          <w:szCs w:val="18"/>
        </w:rPr>
        <w:t>pdo</w:t>
      </w:r>
      <w:proofErr w:type="spellEnd"/>
      <w:r w:rsidRPr="00182D3E">
        <w:rPr>
          <w:sz w:val="18"/>
          <w:szCs w:val="18"/>
        </w:rPr>
        <w:t xml:space="preserve"> from #pdos)</w:t>
      </w:r>
      <w:r w:rsidRPr="00182D3E">
        <w:rPr>
          <w:sz w:val="18"/>
          <w:szCs w:val="18"/>
        </w:rPr>
        <w:cr/>
      </w:r>
      <w:r w:rsidRPr="00182D3E">
        <w:rPr>
          <w:sz w:val="18"/>
          <w:szCs w:val="18"/>
        </w:rPr>
        <w:tab/>
        <w:t xml:space="preserve">and </w:t>
      </w:r>
      <w:proofErr w:type="spellStart"/>
      <w:r w:rsidRPr="00182D3E">
        <w:rPr>
          <w:sz w:val="18"/>
          <w:szCs w:val="18"/>
        </w:rPr>
        <w:t>LinkToObj</w:t>
      </w:r>
      <w:proofErr w:type="spellEnd"/>
      <w:r w:rsidRPr="00182D3E">
        <w:rPr>
          <w:sz w:val="18"/>
          <w:szCs w:val="18"/>
        </w:rPr>
        <w:t xml:space="preserve"> &lt;&gt;'17'</w:t>
      </w:r>
      <w:r w:rsidRPr="00182D3E">
        <w:rPr>
          <w:sz w:val="18"/>
          <w:szCs w:val="18"/>
        </w:rPr>
        <w:cr/>
      </w:r>
      <w:r w:rsidRPr="00182D3E">
        <w:rPr>
          <w:sz w:val="18"/>
          <w:szCs w:val="18"/>
        </w:rPr>
        <w:cr/>
        <w:t xml:space="preserve">select </w:t>
      </w:r>
      <w:proofErr w:type="spellStart"/>
      <w:proofErr w:type="gramStart"/>
      <w:r w:rsidRPr="00182D3E">
        <w:rPr>
          <w:sz w:val="18"/>
          <w:szCs w:val="18"/>
        </w:rPr>
        <w:t>h.docnum</w:t>
      </w:r>
      <w:proofErr w:type="spellEnd"/>
      <w:proofErr w:type="gramEnd"/>
      <w:r w:rsidRPr="00182D3E">
        <w:rPr>
          <w:sz w:val="18"/>
          <w:szCs w:val="18"/>
        </w:rPr>
        <w:t xml:space="preserve"> as 'Production Order'</w:t>
      </w:r>
      <w:r w:rsidRPr="00182D3E">
        <w:rPr>
          <w:sz w:val="18"/>
          <w:szCs w:val="18"/>
        </w:rPr>
        <w:cr/>
      </w:r>
      <w:r w:rsidRPr="00182D3E">
        <w:rPr>
          <w:sz w:val="18"/>
          <w:szCs w:val="18"/>
        </w:rPr>
        <w:tab/>
        <w:t xml:space="preserve">, </w:t>
      </w:r>
      <w:proofErr w:type="spellStart"/>
      <w:proofErr w:type="gramStart"/>
      <w:r w:rsidRPr="00182D3E">
        <w:rPr>
          <w:sz w:val="18"/>
          <w:szCs w:val="18"/>
        </w:rPr>
        <w:t>h.itemcode</w:t>
      </w:r>
      <w:proofErr w:type="spellEnd"/>
      <w:proofErr w:type="gramEnd"/>
      <w:r w:rsidRPr="00182D3E">
        <w:rPr>
          <w:sz w:val="18"/>
          <w:szCs w:val="18"/>
        </w:rPr>
        <w:t xml:space="preserve"> as 'Item to repair'</w:t>
      </w:r>
      <w:r w:rsidRPr="00182D3E">
        <w:rPr>
          <w:sz w:val="18"/>
          <w:szCs w:val="18"/>
        </w:rPr>
        <w:cr/>
      </w:r>
      <w:r w:rsidRPr="00182D3E">
        <w:rPr>
          <w:sz w:val="18"/>
          <w:szCs w:val="18"/>
        </w:rPr>
        <w:tab/>
        <w:t xml:space="preserve">, </w:t>
      </w:r>
      <w:proofErr w:type="spellStart"/>
      <w:proofErr w:type="gramStart"/>
      <w:r w:rsidRPr="00182D3E">
        <w:rPr>
          <w:sz w:val="18"/>
          <w:szCs w:val="18"/>
        </w:rPr>
        <w:t>i.ItemName</w:t>
      </w:r>
      <w:proofErr w:type="spellEnd"/>
      <w:proofErr w:type="gramEnd"/>
      <w:r w:rsidRPr="00182D3E">
        <w:rPr>
          <w:sz w:val="18"/>
          <w:szCs w:val="18"/>
        </w:rPr>
        <w:t xml:space="preserve"> as 'Description'</w:t>
      </w:r>
      <w:r w:rsidRPr="00182D3E">
        <w:rPr>
          <w:sz w:val="18"/>
          <w:szCs w:val="18"/>
        </w:rPr>
        <w:cr/>
      </w:r>
      <w:r w:rsidRPr="00182D3E">
        <w:rPr>
          <w:sz w:val="18"/>
          <w:szCs w:val="18"/>
        </w:rPr>
        <w:tab/>
        <w:t xml:space="preserve">, </w:t>
      </w:r>
      <w:proofErr w:type="spellStart"/>
      <w:proofErr w:type="gramStart"/>
      <w:r w:rsidRPr="00182D3E">
        <w:rPr>
          <w:sz w:val="18"/>
          <w:szCs w:val="18"/>
        </w:rPr>
        <w:t>h.Comments</w:t>
      </w:r>
      <w:proofErr w:type="spellEnd"/>
      <w:proofErr w:type="gramEnd"/>
      <w:r w:rsidRPr="00182D3E">
        <w:rPr>
          <w:sz w:val="18"/>
          <w:szCs w:val="18"/>
        </w:rPr>
        <w:t xml:space="preserve"> as 'Item Tag'</w:t>
      </w:r>
      <w:r w:rsidRPr="00182D3E">
        <w:rPr>
          <w:sz w:val="18"/>
          <w:szCs w:val="18"/>
        </w:rPr>
        <w:cr/>
      </w:r>
      <w:r w:rsidRPr="00182D3E">
        <w:rPr>
          <w:sz w:val="18"/>
          <w:szCs w:val="18"/>
        </w:rPr>
        <w:tab/>
        <w:t xml:space="preserve">, </w:t>
      </w:r>
      <w:proofErr w:type="spellStart"/>
      <w:proofErr w:type="gramStart"/>
      <w:r w:rsidRPr="00182D3E">
        <w:rPr>
          <w:sz w:val="18"/>
          <w:szCs w:val="18"/>
        </w:rPr>
        <w:t>h.PlannedQty</w:t>
      </w:r>
      <w:proofErr w:type="spellEnd"/>
      <w:proofErr w:type="gramEnd"/>
      <w:r w:rsidRPr="00182D3E">
        <w:rPr>
          <w:sz w:val="18"/>
          <w:szCs w:val="18"/>
        </w:rPr>
        <w:t xml:space="preserve"> as 'Repair Quantity Planned'</w:t>
      </w:r>
      <w:r w:rsidRPr="00182D3E">
        <w:rPr>
          <w:sz w:val="18"/>
          <w:szCs w:val="18"/>
        </w:rPr>
        <w:cr/>
      </w:r>
      <w:r w:rsidRPr="00182D3E">
        <w:rPr>
          <w:sz w:val="18"/>
          <w:szCs w:val="18"/>
        </w:rPr>
        <w:tab/>
        <w:t xml:space="preserve">, </w:t>
      </w:r>
      <w:proofErr w:type="spellStart"/>
      <w:proofErr w:type="gramStart"/>
      <w:r w:rsidRPr="00182D3E">
        <w:rPr>
          <w:sz w:val="18"/>
          <w:szCs w:val="18"/>
        </w:rPr>
        <w:t>h.CmpltQty</w:t>
      </w:r>
      <w:proofErr w:type="spellEnd"/>
      <w:proofErr w:type="gramEnd"/>
      <w:r w:rsidRPr="00182D3E">
        <w:rPr>
          <w:sz w:val="18"/>
          <w:szCs w:val="18"/>
        </w:rPr>
        <w:t xml:space="preserve"> as 'Repair Quantity Completed'</w:t>
      </w:r>
      <w:r w:rsidRPr="00182D3E">
        <w:rPr>
          <w:sz w:val="18"/>
          <w:szCs w:val="18"/>
        </w:rPr>
        <w:cr/>
      </w:r>
      <w:r w:rsidRPr="00182D3E">
        <w:rPr>
          <w:sz w:val="18"/>
          <w:szCs w:val="18"/>
        </w:rPr>
        <w:tab/>
        <w:t xml:space="preserve">, case when </w:t>
      </w:r>
      <w:proofErr w:type="spellStart"/>
      <w:proofErr w:type="gramStart"/>
      <w:r w:rsidRPr="00182D3E">
        <w:rPr>
          <w:sz w:val="18"/>
          <w:szCs w:val="18"/>
        </w:rPr>
        <w:t>h.status</w:t>
      </w:r>
      <w:proofErr w:type="spellEnd"/>
      <w:proofErr w:type="gramEnd"/>
      <w:r w:rsidRPr="00182D3E">
        <w:rPr>
          <w:sz w:val="18"/>
          <w:szCs w:val="18"/>
        </w:rPr>
        <w:t xml:space="preserve"> ='P' then 'Planned' when </w:t>
      </w:r>
      <w:proofErr w:type="spellStart"/>
      <w:r w:rsidRPr="00182D3E">
        <w:rPr>
          <w:sz w:val="18"/>
          <w:szCs w:val="18"/>
        </w:rPr>
        <w:t>h.status</w:t>
      </w:r>
      <w:proofErr w:type="spellEnd"/>
      <w:r w:rsidRPr="00182D3E">
        <w:rPr>
          <w:sz w:val="18"/>
          <w:szCs w:val="18"/>
        </w:rPr>
        <w:t xml:space="preserve"> = 'R' then 'Released' when </w:t>
      </w:r>
      <w:proofErr w:type="spellStart"/>
      <w:r w:rsidRPr="00182D3E">
        <w:rPr>
          <w:sz w:val="18"/>
          <w:szCs w:val="18"/>
        </w:rPr>
        <w:t>h.status</w:t>
      </w:r>
      <w:proofErr w:type="spellEnd"/>
      <w:r w:rsidRPr="00182D3E">
        <w:rPr>
          <w:sz w:val="18"/>
          <w:szCs w:val="18"/>
        </w:rPr>
        <w:t xml:space="preserve"> = 'C' then 'Cancelled' else 'Closed' end as 'Status'</w:t>
      </w:r>
      <w:r w:rsidRPr="00182D3E">
        <w:rPr>
          <w:sz w:val="18"/>
          <w:szCs w:val="18"/>
        </w:rPr>
        <w:cr/>
      </w:r>
      <w:r w:rsidRPr="00182D3E">
        <w:rPr>
          <w:sz w:val="18"/>
          <w:szCs w:val="18"/>
        </w:rPr>
        <w:tab/>
        <w:t xml:space="preserve">, </w:t>
      </w:r>
      <w:proofErr w:type="spellStart"/>
      <w:proofErr w:type="gramStart"/>
      <w:r w:rsidRPr="00182D3E">
        <w:rPr>
          <w:sz w:val="18"/>
          <w:szCs w:val="18"/>
        </w:rPr>
        <w:t>h.DueDate</w:t>
      </w:r>
      <w:proofErr w:type="spellEnd"/>
      <w:proofErr w:type="gramEnd"/>
      <w:r w:rsidRPr="00182D3E">
        <w:rPr>
          <w:sz w:val="18"/>
          <w:szCs w:val="18"/>
        </w:rPr>
        <w:t xml:space="preserve"> as 'Due Date'</w:t>
      </w:r>
      <w:r w:rsidRPr="00182D3E">
        <w:rPr>
          <w:sz w:val="18"/>
          <w:szCs w:val="18"/>
        </w:rPr>
        <w:cr/>
      </w:r>
      <w:r w:rsidRPr="00182D3E">
        <w:rPr>
          <w:sz w:val="18"/>
          <w:szCs w:val="18"/>
        </w:rPr>
        <w:tab/>
        <w:t xml:space="preserve">, </w:t>
      </w:r>
      <w:proofErr w:type="spellStart"/>
      <w:proofErr w:type="gramStart"/>
      <w:r w:rsidRPr="00182D3E">
        <w:rPr>
          <w:sz w:val="18"/>
          <w:szCs w:val="18"/>
        </w:rPr>
        <w:t>h.OriginNum</w:t>
      </w:r>
      <w:proofErr w:type="spellEnd"/>
      <w:proofErr w:type="gramEnd"/>
      <w:r w:rsidRPr="00182D3E">
        <w:rPr>
          <w:sz w:val="18"/>
          <w:szCs w:val="18"/>
        </w:rPr>
        <w:t xml:space="preserve"> as 'Sales Order'</w:t>
      </w:r>
      <w:r w:rsidRPr="00182D3E">
        <w:rPr>
          <w:sz w:val="18"/>
          <w:szCs w:val="18"/>
        </w:rPr>
        <w:cr/>
      </w:r>
      <w:r w:rsidRPr="00182D3E">
        <w:rPr>
          <w:sz w:val="18"/>
          <w:szCs w:val="18"/>
        </w:rPr>
        <w:tab/>
        <w:t xml:space="preserve">, </w:t>
      </w:r>
      <w:proofErr w:type="spellStart"/>
      <w:proofErr w:type="gramStart"/>
      <w:r w:rsidRPr="00182D3E">
        <w:rPr>
          <w:sz w:val="18"/>
          <w:szCs w:val="18"/>
        </w:rPr>
        <w:t>h.cardcode</w:t>
      </w:r>
      <w:proofErr w:type="spellEnd"/>
      <w:proofErr w:type="gramEnd"/>
      <w:r w:rsidRPr="00182D3E">
        <w:rPr>
          <w:sz w:val="18"/>
          <w:szCs w:val="18"/>
        </w:rPr>
        <w:t xml:space="preserve"> as 'Customer'</w:t>
      </w:r>
      <w:r w:rsidRPr="00182D3E">
        <w:rPr>
          <w:sz w:val="18"/>
          <w:szCs w:val="18"/>
        </w:rPr>
        <w:cr/>
      </w:r>
      <w:r w:rsidRPr="00182D3E">
        <w:rPr>
          <w:sz w:val="18"/>
          <w:szCs w:val="18"/>
        </w:rPr>
        <w:tab/>
        <w:t xml:space="preserve">, </w:t>
      </w:r>
      <w:proofErr w:type="spellStart"/>
      <w:proofErr w:type="gramStart"/>
      <w:r w:rsidRPr="00182D3E">
        <w:rPr>
          <w:sz w:val="18"/>
          <w:szCs w:val="18"/>
        </w:rPr>
        <w:t>s.CardName</w:t>
      </w:r>
      <w:proofErr w:type="spellEnd"/>
      <w:proofErr w:type="gramEnd"/>
      <w:r w:rsidRPr="00182D3E">
        <w:rPr>
          <w:sz w:val="18"/>
          <w:szCs w:val="18"/>
        </w:rPr>
        <w:t xml:space="preserve"> as 'Customer Name'</w:t>
      </w:r>
      <w:r w:rsidRPr="00182D3E">
        <w:rPr>
          <w:sz w:val="18"/>
          <w:szCs w:val="18"/>
        </w:rPr>
        <w:cr/>
      </w:r>
      <w:r w:rsidRPr="00182D3E">
        <w:rPr>
          <w:sz w:val="18"/>
          <w:szCs w:val="18"/>
        </w:rPr>
        <w:tab/>
        <w:t xml:space="preserve">, </w:t>
      </w:r>
      <w:proofErr w:type="spellStart"/>
      <w:proofErr w:type="gramStart"/>
      <w:r w:rsidRPr="00182D3E">
        <w:rPr>
          <w:sz w:val="18"/>
          <w:szCs w:val="18"/>
        </w:rPr>
        <w:t>s.DocDueDate</w:t>
      </w:r>
      <w:proofErr w:type="spellEnd"/>
      <w:proofErr w:type="gramEnd"/>
      <w:r w:rsidRPr="00182D3E">
        <w:rPr>
          <w:sz w:val="18"/>
          <w:szCs w:val="18"/>
        </w:rPr>
        <w:t xml:space="preserve"> as 'Order Due Date'</w:t>
      </w:r>
      <w:r w:rsidRPr="00182D3E">
        <w:rPr>
          <w:sz w:val="18"/>
          <w:szCs w:val="18"/>
        </w:rPr>
        <w:cr/>
      </w:r>
      <w:r w:rsidRPr="00182D3E">
        <w:rPr>
          <w:sz w:val="18"/>
          <w:szCs w:val="18"/>
        </w:rPr>
        <w:tab/>
        <w:t xml:space="preserve">, case when </w:t>
      </w:r>
      <w:proofErr w:type="spellStart"/>
      <w:proofErr w:type="gramStart"/>
      <w:r w:rsidRPr="00182D3E">
        <w:rPr>
          <w:sz w:val="18"/>
          <w:szCs w:val="18"/>
        </w:rPr>
        <w:t>d.itemtype</w:t>
      </w:r>
      <w:proofErr w:type="spellEnd"/>
      <w:proofErr w:type="gramEnd"/>
      <w:r w:rsidRPr="00182D3E">
        <w:rPr>
          <w:sz w:val="18"/>
          <w:szCs w:val="18"/>
        </w:rPr>
        <w:t xml:space="preserve"> = '4' then </w:t>
      </w:r>
      <w:proofErr w:type="spellStart"/>
      <w:r w:rsidRPr="00182D3E">
        <w:rPr>
          <w:sz w:val="18"/>
          <w:szCs w:val="18"/>
        </w:rPr>
        <w:t>d.itemcode</w:t>
      </w:r>
      <w:proofErr w:type="spellEnd"/>
      <w:r w:rsidRPr="00182D3E">
        <w:rPr>
          <w:sz w:val="18"/>
          <w:szCs w:val="18"/>
        </w:rPr>
        <w:t xml:space="preserve"> else </w:t>
      </w:r>
      <w:proofErr w:type="spellStart"/>
      <w:r w:rsidRPr="00182D3E">
        <w:rPr>
          <w:sz w:val="18"/>
          <w:szCs w:val="18"/>
        </w:rPr>
        <w:t>r.ResCode</w:t>
      </w:r>
      <w:proofErr w:type="spellEnd"/>
      <w:r w:rsidRPr="00182D3E">
        <w:rPr>
          <w:sz w:val="18"/>
          <w:szCs w:val="18"/>
        </w:rPr>
        <w:t xml:space="preserve"> end as 'Component'</w:t>
      </w:r>
      <w:r w:rsidRPr="00182D3E">
        <w:rPr>
          <w:sz w:val="18"/>
          <w:szCs w:val="18"/>
        </w:rPr>
        <w:cr/>
      </w:r>
      <w:r w:rsidRPr="00182D3E">
        <w:rPr>
          <w:sz w:val="18"/>
          <w:szCs w:val="18"/>
        </w:rPr>
        <w:tab/>
        <w:t xml:space="preserve">, case when </w:t>
      </w:r>
      <w:proofErr w:type="spellStart"/>
      <w:proofErr w:type="gramStart"/>
      <w:r w:rsidRPr="00182D3E">
        <w:rPr>
          <w:sz w:val="18"/>
          <w:szCs w:val="18"/>
        </w:rPr>
        <w:t>d.itemtype</w:t>
      </w:r>
      <w:proofErr w:type="spellEnd"/>
      <w:proofErr w:type="gramEnd"/>
      <w:r w:rsidRPr="00182D3E">
        <w:rPr>
          <w:sz w:val="18"/>
          <w:szCs w:val="18"/>
        </w:rPr>
        <w:t xml:space="preserve"> = '4' then </w:t>
      </w:r>
      <w:proofErr w:type="spellStart"/>
      <w:r w:rsidRPr="00182D3E">
        <w:rPr>
          <w:sz w:val="18"/>
          <w:szCs w:val="18"/>
        </w:rPr>
        <w:t>w.AvgPrice</w:t>
      </w:r>
      <w:proofErr w:type="spellEnd"/>
      <w:r w:rsidRPr="00182D3E">
        <w:rPr>
          <w:sz w:val="18"/>
          <w:szCs w:val="18"/>
        </w:rPr>
        <w:t xml:space="preserve"> else r.StdCost1 end as 'Component Cost'</w:t>
      </w:r>
      <w:r w:rsidRPr="00182D3E">
        <w:rPr>
          <w:sz w:val="18"/>
          <w:szCs w:val="18"/>
        </w:rPr>
        <w:cr/>
      </w:r>
      <w:r w:rsidRPr="00182D3E">
        <w:rPr>
          <w:sz w:val="18"/>
          <w:szCs w:val="18"/>
        </w:rPr>
        <w:tab/>
        <w:t xml:space="preserve">, </w:t>
      </w:r>
      <w:proofErr w:type="spellStart"/>
      <w:proofErr w:type="gramStart"/>
      <w:r w:rsidRPr="00182D3E">
        <w:rPr>
          <w:sz w:val="18"/>
          <w:szCs w:val="18"/>
        </w:rPr>
        <w:t>d.PlannedQty</w:t>
      </w:r>
      <w:proofErr w:type="spellEnd"/>
      <w:proofErr w:type="gramEnd"/>
      <w:r w:rsidRPr="00182D3E">
        <w:rPr>
          <w:sz w:val="18"/>
          <w:szCs w:val="18"/>
        </w:rPr>
        <w:t xml:space="preserve"> as 'Planned Quantity'</w:t>
      </w:r>
      <w:r w:rsidRPr="00182D3E">
        <w:rPr>
          <w:sz w:val="18"/>
          <w:szCs w:val="18"/>
        </w:rPr>
        <w:cr/>
      </w:r>
      <w:r w:rsidRPr="00182D3E">
        <w:rPr>
          <w:sz w:val="18"/>
          <w:szCs w:val="18"/>
        </w:rPr>
        <w:tab/>
        <w:t xml:space="preserve">, </w:t>
      </w:r>
      <w:proofErr w:type="spellStart"/>
      <w:proofErr w:type="gramStart"/>
      <w:r w:rsidRPr="00182D3E">
        <w:rPr>
          <w:sz w:val="18"/>
          <w:szCs w:val="18"/>
        </w:rPr>
        <w:t>d.PlannedQty</w:t>
      </w:r>
      <w:proofErr w:type="spellEnd"/>
      <w:proofErr w:type="gramEnd"/>
      <w:r w:rsidRPr="00182D3E">
        <w:rPr>
          <w:sz w:val="18"/>
          <w:szCs w:val="18"/>
        </w:rPr>
        <w:t xml:space="preserve"> * (case when </w:t>
      </w:r>
      <w:proofErr w:type="spellStart"/>
      <w:r w:rsidRPr="00182D3E">
        <w:rPr>
          <w:sz w:val="18"/>
          <w:szCs w:val="18"/>
        </w:rPr>
        <w:t>d.itemtype</w:t>
      </w:r>
      <w:proofErr w:type="spellEnd"/>
      <w:r w:rsidRPr="00182D3E">
        <w:rPr>
          <w:sz w:val="18"/>
          <w:szCs w:val="18"/>
        </w:rPr>
        <w:t xml:space="preserve"> = '4' then </w:t>
      </w:r>
      <w:proofErr w:type="spellStart"/>
      <w:r w:rsidRPr="00182D3E">
        <w:rPr>
          <w:sz w:val="18"/>
          <w:szCs w:val="18"/>
        </w:rPr>
        <w:t>w.AvgPrice</w:t>
      </w:r>
      <w:proofErr w:type="spellEnd"/>
      <w:r w:rsidRPr="00182D3E">
        <w:rPr>
          <w:sz w:val="18"/>
          <w:szCs w:val="18"/>
        </w:rPr>
        <w:t xml:space="preserve"> else r.StdCost1 end ) as 'Extended Amount Planned'</w:t>
      </w:r>
      <w:r w:rsidRPr="00182D3E">
        <w:rPr>
          <w:sz w:val="18"/>
          <w:szCs w:val="18"/>
        </w:rPr>
        <w:cr/>
      </w:r>
      <w:r w:rsidRPr="00182D3E">
        <w:rPr>
          <w:sz w:val="18"/>
          <w:szCs w:val="18"/>
        </w:rPr>
        <w:tab/>
        <w:t xml:space="preserve">, </w:t>
      </w:r>
      <w:proofErr w:type="spellStart"/>
      <w:proofErr w:type="gramStart"/>
      <w:r w:rsidRPr="00182D3E">
        <w:rPr>
          <w:sz w:val="18"/>
          <w:szCs w:val="18"/>
        </w:rPr>
        <w:t>d.IssuedQty</w:t>
      </w:r>
      <w:proofErr w:type="spellEnd"/>
      <w:proofErr w:type="gramEnd"/>
      <w:r w:rsidRPr="00182D3E">
        <w:rPr>
          <w:sz w:val="18"/>
          <w:szCs w:val="18"/>
        </w:rPr>
        <w:t xml:space="preserve"> as 'Issued Quantity'</w:t>
      </w:r>
      <w:r w:rsidRPr="00182D3E">
        <w:rPr>
          <w:sz w:val="18"/>
          <w:szCs w:val="18"/>
        </w:rPr>
        <w:cr/>
      </w:r>
      <w:r w:rsidRPr="00182D3E">
        <w:rPr>
          <w:sz w:val="18"/>
          <w:szCs w:val="18"/>
        </w:rPr>
        <w:tab/>
        <w:t xml:space="preserve">, </w:t>
      </w:r>
      <w:proofErr w:type="spellStart"/>
      <w:proofErr w:type="gramStart"/>
      <w:r w:rsidRPr="00182D3E">
        <w:rPr>
          <w:sz w:val="18"/>
          <w:szCs w:val="18"/>
        </w:rPr>
        <w:t>d.IssuedQty</w:t>
      </w:r>
      <w:proofErr w:type="spellEnd"/>
      <w:proofErr w:type="gramEnd"/>
      <w:r w:rsidRPr="00182D3E">
        <w:rPr>
          <w:sz w:val="18"/>
          <w:szCs w:val="18"/>
        </w:rPr>
        <w:t xml:space="preserve"> * (case when </w:t>
      </w:r>
      <w:proofErr w:type="spellStart"/>
      <w:r w:rsidRPr="00182D3E">
        <w:rPr>
          <w:sz w:val="18"/>
          <w:szCs w:val="18"/>
        </w:rPr>
        <w:t>d.itemtype</w:t>
      </w:r>
      <w:proofErr w:type="spellEnd"/>
      <w:r w:rsidRPr="00182D3E">
        <w:rPr>
          <w:sz w:val="18"/>
          <w:szCs w:val="18"/>
        </w:rPr>
        <w:t xml:space="preserve"> = '4' then </w:t>
      </w:r>
      <w:proofErr w:type="spellStart"/>
      <w:r w:rsidRPr="00182D3E">
        <w:rPr>
          <w:sz w:val="18"/>
          <w:szCs w:val="18"/>
        </w:rPr>
        <w:t>w.AvgPrice</w:t>
      </w:r>
      <w:proofErr w:type="spellEnd"/>
      <w:r w:rsidRPr="00182D3E">
        <w:rPr>
          <w:sz w:val="18"/>
          <w:szCs w:val="18"/>
        </w:rPr>
        <w:t xml:space="preserve"> else r.StdCost1 end ) as 'Extended Amount Issued'</w:t>
      </w:r>
      <w:r w:rsidRPr="00182D3E">
        <w:rPr>
          <w:sz w:val="18"/>
          <w:szCs w:val="18"/>
        </w:rPr>
        <w:cr/>
        <w:t xml:space="preserve">from </w:t>
      </w:r>
      <w:proofErr w:type="spellStart"/>
      <w:r w:rsidRPr="00182D3E">
        <w:rPr>
          <w:sz w:val="18"/>
          <w:szCs w:val="18"/>
        </w:rPr>
        <w:t>owor</w:t>
      </w:r>
      <w:proofErr w:type="spellEnd"/>
      <w:r w:rsidRPr="00182D3E">
        <w:rPr>
          <w:sz w:val="18"/>
          <w:szCs w:val="18"/>
        </w:rPr>
        <w:t xml:space="preserve"> h </w:t>
      </w:r>
      <w:r w:rsidRPr="00182D3E">
        <w:rPr>
          <w:sz w:val="18"/>
          <w:szCs w:val="18"/>
        </w:rPr>
        <w:cr/>
        <w:t xml:space="preserve">inner join wor1 d on </w:t>
      </w:r>
      <w:proofErr w:type="spellStart"/>
      <w:proofErr w:type="gramStart"/>
      <w:r w:rsidRPr="00182D3E">
        <w:rPr>
          <w:sz w:val="18"/>
          <w:szCs w:val="18"/>
        </w:rPr>
        <w:t>d.DocEntry</w:t>
      </w:r>
      <w:proofErr w:type="spellEnd"/>
      <w:proofErr w:type="gramEnd"/>
      <w:r w:rsidRPr="00182D3E">
        <w:rPr>
          <w:sz w:val="18"/>
          <w:szCs w:val="18"/>
        </w:rPr>
        <w:t xml:space="preserve"> = </w:t>
      </w:r>
      <w:proofErr w:type="spellStart"/>
      <w:r w:rsidRPr="00182D3E">
        <w:rPr>
          <w:sz w:val="18"/>
          <w:szCs w:val="18"/>
        </w:rPr>
        <w:t>h.DocEntry</w:t>
      </w:r>
      <w:proofErr w:type="spellEnd"/>
      <w:r w:rsidRPr="00182D3E">
        <w:rPr>
          <w:sz w:val="18"/>
          <w:szCs w:val="18"/>
        </w:rPr>
        <w:cr/>
        <w:t xml:space="preserve">left join </w:t>
      </w:r>
      <w:proofErr w:type="spellStart"/>
      <w:r w:rsidRPr="00182D3E">
        <w:rPr>
          <w:sz w:val="18"/>
          <w:szCs w:val="18"/>
        </w:rPr>
        <w:t>ordr</w:t>
      </w:r>
      <w:proofErr w:type="spellEnd"/>
      <w:r w:rsidRPr="00182D3E">
        <w:rPr>
          <w:sz w:val="18"/>
          <w:szCs w:val="18"/>
        </w:rPr>
        <w:t xml:space="preserve"> </w:t>
      </w:r>
      <w:proofErr w:type="spellStart"/>
      <w:r w:rsidRPr="00182D3E">
        <w:rPr>
          <w:sz w:val="18"/>
          <w:szCs w:val="18"/>
        </w:rPr>
        <w:t>s on</w:t>
      </w:r>
      <w:proofErr w:type="spellEnd"/>
      <w:r w:rsidRPr="00182D3E">
        <w:rPr>
          <w:sz w:val="18"/>
          <w:szCs w:val="18"/>
        </w:rPr>
        <w:t xml:space="preserve"> </w:t>
      </w:r>
      <w:proofErr w:type="spellStart"/>
      <w:proofErr w:type="gramStart"/>
      <w:r w:rsidRPr="00182D3E">
        <w:rPr>
          <w:sz w:val="18"/>
          <w:szCs w:val="18"/>
        </w:rPr>
        <w:t>s.docnum</w:t>
      </w:r>
      <w:proofErr w:type="spellEnd"/>
      <w:proofErr w:type="gramEnd"/>
      <w:r w:rsidRPr="00182D3E">
        <w:rPr>
          <w:sz w:val="18"/>
          <w:szCs w:val="18"/>
        </w:rPr>
        <w:t xml:space="preserve"> = </w:t>
      </w:r>
      <w:proofErr w:type="spellStart"/>
      <w:r w:rsidRPr="00182D3E">
        <w:rPr>
          <w:sz w:val="18"/>
          <w:szCs w:val="18"/>
        </w:rPr>
        <w:t>h.OriginNum</w:t>
      </w:r>
      <w:proofErr w:type="spellEnd"/>
      <w:r w:rsidRPr="00182D3E">
        <w:rPr>
          <w:sz w:val="18"/>
          <w:szCs w:val="18"/>
        </w:rPr>
        <w:cr/>
        <w:t xml:space="preserve">inner join </w:t>
      </w:r>
      <w:proofErr w:type="spellStart"/>
      <w:r w:rsidRPr="00182D3E">
        <w:rPr>
          <w:sz w:val="18"/>
          <w:szCs w:val="18"/>
        </w:rPr>
        <w:t>oitm</w:t>
      </w:r>
      <w:proofErr w:type="spellEnd"/>
      <w:r w:rsidRPr="00182D3E">
        <w:rPr>
          <w:sz w:val="18"/>
          <w:szCs w:val="18"/>
        </w:rPr>
        <w:t xml:space="preserve"> i on </w:t>
      </w:r>
      <w:proofErr w:type="spellStart"/>
      <w:proofErr w:type="gramStart"/>
      <w:r w:rsidRPr="00182D3E">
        <w:rPr>
          <w:sz w:val="18"/>
          <w:szCs w:val="18"/>
        </w:rPr>
        <w:t>i.itemcode</w:t>
      </w:r>
      <w:proofErr w:type="spellEnd"/>
      <w:proofErr w:type="gramEnd"/>
      <w:r w:rsidRPr="00182D3E">
        <w:rPr>
          <w:sz w:val="18"/>
          <w:szCs w:val="18"/>
        </w:rPr>
        <w:t xml:space="preserve"> = </w:t>
      </w:r>
      <w:proofErr w:type="spellStart"/>
      <w:r w:rsidRPr="00182D3E">
        <w:rPr>
          <w:sz w:val="18"/>
          <w:szCs w:val="18"/>
        </w:rPr>
        <w:t>h.ItemCode</w:t>
      </w:r>
      <w:proofErr w:type="spellEnd"/>
      <w:r w:rsidRPr="00182D3E">
        <w:rPr>
          <w:sz w:val="18"/>
          <w:szCs w:val="18"/>
        </w:rPr>
        <w:cr/>
        <w:t xml:space="preserve">left join </w:t>
      </w:r>
      <w:proofErr w:type="spellStart"/>
      <w:r w:rsidRPr="00182D3E">
        <w:rPr>
          <w:sz w:val="18"/>
          <w:szCs w:val="18"/>
        </w:rPr>
        <w:t>oitm</w:t>
      </w:r>
      <w:proofErr w:type="spellEnd"/>
      <w:r w:rsidRPr="00182D3E">
        <w:rPr>
          <w:sz w:val="18"/>
          <w:szCs w:val="18"/>
        </w:rPr>
        <w:t xml:space="preserve"> j on </w:t>
      </w:r>
      <w:proofErr w:type="spellStart"/>
      <w:proofErr w:type="gramStart"/>
      <w:r w:rsidRPr="00182D3E">
        <w:rPr>
          <w:sz w:val="18"/>
          <w:szCs w:val="18"/>
        </w:rPr>
        <w:t>j.itemcode</w:t>
      </w:r>
      <w:proofErr w:type="spellEnd"/>
      <w:proofErr w:type="gramEnd"/>
      <w:r w:rsidRPr="00182D3E">
        <w:rPr>
          <w:sz w:val="18"/>
          <w:szCs w:val="18"/>
        </w:rPr>
        <w:t xml:space="preserve"> = </w:t>
      </w:r>
      <w:proofErr w:type="spellStart"/>
      <w:r w:rsidRPr="00182D3E">
        <w:rPr>
          <w:sz w:val="18"/>
          <w:szCs w:val="18"/>
        </w:rPr>
        <w:t>d.ItemCode</w:t>
      </w:r>
      <w:proofErr w:type="spellEnd"/>
      <w:r w:rsidRPr="00182D3E">
        <w:rPr>
          <w:sz w:val="18"/>
          <w:szCs w:val="18"/>
        </w:rPr>
        <w:cr/>
        <w:t xml:space="preserve">left join </w:t>
      </w:r>
      <w:proofErr w:type="spellStart"/>
      <w:r w:rsidRPr="00182D3E">
        <w:rPr>
          <w:sz w:val="18"/>
          <w:szCs w:val="18"/>
        </w:rPr>
        <w:t>oitw</w:t>
      </w:r>
      <w:proofErr w:type="spellEnd"/>
      <w:r w:rsidRPr="00182D3E">
        <w:rPr>
          <w:sz w:val="18"/>
          <w:szCs w:val="18"/>
        </w:rPr>
        <w:t xml:space="preserve"> </w:t>
      </w:r>
      <w:proofErr w:type="spellStart"/>
      <w:r w:rsidRPr="00182D3E">
        <w:rPr>
          <w:sz w:val="18"/>
          <w:szCs w:val="18"/>
        </w:rPr>
        <w:t>w on</w:t>
      </w:r>
      <w:proofErr w:type="spellEnd"/>
      <w:r w:rsidRPr="00182D3E">
        <w:rPr>
          <w:sz w:val="18"/>
          <w:szCs w:val="18"/>
        </w:rPr>
        <w:t xml:space="preserve"> </w:t>
      </w:r>
      <w:proofErr w:type="spellStart"/>
      <w:proofErr w:type="gramStart"/>
      <w:r w:rsidRPr="00182D3E">
        <w:rPr>
          <w:sz w:val="18"/>
          <w:szCs w:val="18"/>
        </w:rPr>
        <w:t>w.WhsCode</w:t>
      </w:r>
      <w:proofErr w:type="spellEnd"/>
      <w:proofErr w:type="gramEnd"/>
      <w:r w:rsidRPr="00182D3E">
        <w:rPr>
          <w:sz w:val="18"/>
          <w:szCs w:val="18"/>
        </w:rPr>
        <w:t xml:space="preserve"> = </w:t>
      </w:r>
      <w:proofErr w:type="spellStart"/>
      <w:r w:rsidRPr="00182D3E">
        <w:rPr>
          <w:sz w:val="18"/>
          <w:szCs w:val="18"/>
        </w:rPr>
        <w:t>d.wareHouse</w:t>
      </w:r>
      <w:proofErr w:type="spellEnd"/>
      <w:r w:rsidRPr="00182D3E">
        <w:rPr>
          <w:sz w:val="18"/>
          <w:szCs w:val="18"/>
        </w:rPr>
        <w:t xml:space="preserve"> and </w:t>
      </w:r>
      <w:proofErr w:type="spellStart"/>
      <w:r w:rsidRPr="00182D3E">
        <w:rPr>
          <w:sz w:val="18"/>
          <w:szCs w:val="18"/>
        </w:rPr>
        <w:t>w.ItemCode</w:t>
      </w:r>
      <w:proofErr w:type="spellEnd"/>
      <w:r w:rsidRPr="00182D3E">
        <w:rPr>
          <w:sz w:val="18"/>
          <w:szCs w:val="18"/>
        </w:rPr>
        <w:t xml:space="preserve"> = </w:t>
      </w:r>
      <w:proofErr w:type="spellStart"/>
      <w:r w:rsidRPr="00182D3E">
        <w:rPr>
          <w:sz w:val="18"/>
          <w:szCs w:val="18"/>
        </w:rPr>
        <w:t>d.ItemCode</w:t>
      </w:r>
      <w:proofErr w:type="spellEnd"/>
      <w:r w:rsidRPr="00182D3E">
        <w:rPr>
          <w:sz w:val="18"/>
          <w:szCs w:val="18"/>
        </w:rPr>
        <w:cr/>
        <w:t xml:space="preserve">left join ORSC r on </w:t>
      </w:r>
      <w:proofErr w:type="spellStart"/>
      <w:proofErr w:type="gramStart"/>
      <w:r w:rsidRPr="00182D3E">
        <w:rPr>
          <w:sz w:val="18"/>
          <w:szCs w:val="18"/>
        </w:rPr>
        <w:t>r.ResCode</w:t>
      </w:r>
      <w:proofErr w:type="spellEnd"/>
      <w:proofErr w:type="gramEnd"/>
      <w:r w:rsidRPr="00182D3E">
        <w:rPr>
          <w:sz w:val="18"/>
          <w:szCs w:val="18"/>
        </w:rPr>
        <w:t xml:space="preserve"> = </w:t>
      </w:r>
      <w:proofErr w:type="spellStart"/>
      <w:r w:rsidRPr="00182D3E">
        <w:rPr>
          <w:sz w:val="18"/>
          <w:szCs w:val="18"/>
        </w:rPr>
        <w:t>d.itemcode</w:t>
      </w:r>
      <w:proofErr w:type="spellEnd"/>
      <w:r w:rsidRPr="00182D3E">
        <w:rPr>
          <w:sz w:val="18"/>
          <w:szCs w:val="18"/>
        </w:rPr>
        <w:cr/>
        <w:t xml:space="preserve">where </w:t>
      </w:r>
      <w:proofErr w:type="spellStart"/>
      <w:proofErr w:type="gramStart"/>
      <w:r w:rsidRPr="00182D3E">
        <w:rPr>
          <w:sz w:val="18"/>
          <w:szCs w:val="18"/>
        </w:rPr>
        <w:t>h.docnum</w:t>
      </w:r>
      <w:proofErr w:type="spellEnd"/>
      <w:proofErr w:type="gramEnd"/>
      <w:r w:rsidRPr="00182D3E">
        <w:rPr>
          <w:sz w:val="18"/>
          <w:szCs w:val="18"/>
        </w:rPr>
        <w:t xml:space="preserve"> in (select </w:t>
      </w:r>
      <w:proofErr w:type="spellStart"/>
      <w:r w:rsidRPr="00182D3E">
        <w:rPr>
          <w:sz w:val="18"/>
          <w:szCs w:val="18"/>
        </w:rPr>
        <w:t>pdo</w:t>
      </w:r>
      <w:proofErr w:type="spellEnd"/>
      <w:r w:rsidRPr="00182D3E">
        <w:rPr>
          <w:sz w:val="18"/>
          <w:szCs w:val="18"/>
        </w:rPr>
        <w:t xml:space="preserve"> from #pdos)</w:t>
      </w:r>
      <w:r w:rsidRPr="00182D3E">
        <w:rPr>
          <w:sz w:val="18"/>
          <w:szCs w:val="18"/>
        </w:rPr>
        <w:cr/>
      </w:r>
      <w:r w:rsidRPr="00182D3E">
        <w:rPr>
          <w:sz w:val="18"/>
          <w:szCs w:val="18"/>
        </w:rPr>
        <w:tab/>
        <w:t xml:space="preserve">and </w:t>
      </w:r>
      <w:proofErr w:type="spellStart"/>
      <w:proofErr w:type="gramStart"/>
      <w:r w:rsidRPr="00182D3E">
        <w:rPr>
          <w:sz w:val="18"/>
          <w:szCs w:val="18"/>
        </w:rPr>
        <w:t>h.status</w:t>
      </w:r>
      <w:proofErr w:type="spellEnd"/>
      <w:proofErr w:type="gramEnd"/>
      <w:r w:rsidRPr="00182D3E">
        <w:rPr>
          <w:sz w:val="18"/>
          <w:szCs w:val="18"/>
        </w:rPr>
        <w:t xml:space="preserve"> &lt;&gt; 'C'</w:t>
      </w:r>
      <w:r w:rsidRPr="00182D3E">
        <w:rPr>
          <w:sz w:val="18"/>
          <w:szCs w:val="18"/>
        </w:rPr>
        <w:tab/>
      </w:r>
      <w:r w:rsidRPr="00182D3E">
        <w:rPr>
          <w:sz w:val="18"/>
          <w:szCs w:val="18"/>
        </w:rPr>
        <w:tab/>
        <w:t>-- ignore cancelled PDOs</w:t>
      </w:r>
      <w:r w:rsidRPr="00182D3E">
        <w:rPr>
          <w:sz w:val="18"/>
          <w:szCs w:val="18"/>
        </w:rPr>
        <w:cr/>
      </w:r>
      <w:r w:rsidRPr="00182D3E">
        <w:rPr>
          <w:sz w:val="18"/>
          <w:szCs w:val="18"/>
        </w:rPr>
        <w:tab/>
        <w:t xml:space="preserve">and </w:t>
      </w:r>
      <w:proofErr w:type="spellStart"/>
      <w:proofErr w:type="gramStart"/>
      <w:r w:rsidRPr="00182D3E">
        <w:rPr>
          <w:sz w:val="18"/>
          <w:szCs w:val="18"/>
        </w:rPr>
        <w:t>d.itemcode</w:t>
      </w:r>
      <w:proofErr w:type="spellEnd"/>
      <w:proofErr w:type="gramEnd"/>
      <w:r w:rsidRPr="00182D3E">
        <w:rPr>
          <w:sz w:val="18"/>
          <w:szCs w:val="18"/>
        </w:rPr>
        <w:t xml:space="preserve"> is not null</w:t>
      </w:r>
      <w:r w:rsidRPr="00182D3E">
        <w:rPr>
          <w:sz w:val="18"/>
          <w:szCs w:val="18"/>
        </w:rPr>
        <w:cr/>
        <w:t>order by 1,2</w:t>
      </w:r>
      <w:r w:rsidRPr="00182D3E">
        <w:rPr>
          <w:sz w:val="18"/>
          <w:szCs w:val="18"/>
        </w:rPr>
        <w:cr/>
        <w:t>drop table #pdos</w:t>
      </w:r>
    </w:p>
    <w:p w14:paraId="4330C21D" w14:textId="77777777" w:rsidR="008F4CC8" w:rsidRDefault="008F4CC8" w:rsidP="00501131"/>
    <w:p w14:paraId="1398E534" w14:textId="77777777" w:rsidR="008F4CC8" w:rsidRDefault="008F4CC8" w:rsidP="00501131"/>
    <w:p w14:paraId="1BA1C562" w14:textId="131813EA" w:rsidR="00D65A71" w:rsidRDefault="009C411C" w:rsidP="00471301">
      <w:pPr>
        <w:pStyle w:val="Heading1"/>
      </w:pPr>
      <w:bookmarkStart w:id="47" w:name="_Toc96591572"/>
      <w:r>
        <w:lastRenderedPageBreak/>
        <w:t>Appendix A</w:t>
      </w:r>
      <w:bookmarkEnd w:id="47"/>
      <w:r>
        <w:t xml:space="preserve"> </w:t>
      </w:r>
    </w:p>
    <w:p w14:paraId="49EF80AD" w14:textId="34EE8B11" w:rsidR="00B33F5A" w:rsidRDefault="00B33F5A" w:rsidP="00B33F5A">
      <w:r>
        <w:t>A ‘Configuration Category’ was defined in Boyum to associate all item placement tool, B1 Validations, and Universal Functions as part of this Boyum ‘repair’ add-on.</w:t>
      </w:r>
    </w:p>
    <w:p w14:paraId="1A5A33E9" w14:textId="00750E94" w:rsidR="00B33F5A" w:rsidRPr="00B33F5A" w:rsidRDefault="00B33F5A" w:rsidP="00B33F5A">
      <w:r>
        <w:t>All of the Boyum functions used in this document are stored in the zipped file included with this documentation.</w:t>
      </w:r>
    </w:p>
    <w:p w14:paraId="6E9451E2" w14:textId="4B16423D" w:rsidR="00D65A71" w:rsidRDefault="00D65A71" w:rsidP="00D65A71">
      <w:pPr>
        <w:autoSpaceDE w:val="0"/>
        <w:autoSpaceDN w:val="0"/>
        <w:adjustRightInd w:val="0"/>
        <w:spacing w:after="0" w:line="240" w:lineRule="auto"/>
        <w:ind w:left="360"/>
        <w:rPr>
          <w:rFonts w:cstheme="minorHAnsi"/>
          <w:color w:val="000000"/>
        </w:rPr>
      </w:pPr>
    </w:p>
    <w:p w14:paraId="2FF7F0CF" w14:textId="77777777" w:rsidR="00D65A71" w:rsidRPr="00D65A71" w:rsidRDefault="00D65A71" w:rsidP="00D65A71">
      <w:pPr>
        <w:autoSpaceDE w:val="0"/>
        <w:autoSpaceDN w:val="0"/>
        <w:adjustRightInd w:val="0"/>
        <w:spacing w:after="0" w:line="240" w:lineRule="auto"/>
        <w:ind w:left="360"/>
        <w:rPr>
          <w:rFonts w:cstheme="minorHAnsi"/>
          <w:color w:val="000000"/>
        </w:rPr>
      </w:pPr>
    </w:p>
    <w:sectPr w:rsidR="00D65A71" w:rsidRPr="00D65A71">
      <w:footerReference w:type="default" r:id="rId5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841D6" w14:textId="77777777" w:rsidR="00391946" w:rsidRDefault="00391946">
      <w:pPr>
        <w:spacing w:after="0" w:line="240" w:lineRule="auto"/>
      </w:pPr>
      <w:r>
        <w:separator/>
      </w:r>
    </w:p>
  </w:endnote>
  <w:endnote w:type="continuationSeparator" w:id="0">
    <w:p w14:paraId="7DDA0D48" w14:textId="77777777" w:rsidR="00391946" w:rsidRDefault="003919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7CBD6" w14:textId="0CA2D289" w:rsidR="00403285" w:rsidRDefault="00286391">
    <w:pPr>
      <w:pStyle w:val="Footer"/>
      <w:pBdr>
        <w:top w:val="thinThickSmallGap" w:sz="24" w:space="1" w:color="823B0B" w:themeColor="accent2" w:themeShade="7F"/>
      </w:pBdr>
      <w:rPr>
        <w:rFonts w:asciiTheme="majorHAnsi" w:eastAsiaTheme="majorEastAsia" w:hAnsiTheme="majorHAnsi" w:cstheme="majorBidi"/>
      </w:rPr>
    </w:pPr>
    <w:r>
      <w:rPr>
        <w:rFonts w:asciiTheme="majorHAnsi" w:eastAsiaTheme="majorEastAsia" w:hAnsiTheme="majorHAnsi" w:cstheme="majorBidi"/>
      </w:rPr>
      <w:t>Repair Processing</w:t>
    </w:r>
    <w:r w:rsidR="001C1DAA">
      <w:rPr>
        <w:rFonts w:asciiTheme="majorHAnsi" w:eastAsiaTheme="majorEastAsia" w:hAnsiTheme="majorHAnsi" w:cstheme="majorBidi"/>
      </w:rPr>
      <w:t xml:space="preserve">                          </w:t>
    </w:r>
    <w:proofErr w:type="spellStart"/>
    <w:r w:rsidR="001C1DAA">
      <w:rPr>
        <w:rFonts w:asciiTheme="majorHAnsi" w:eastAsiaTheme="majorEastAsia" w:hAnsiTheme="majorHAnsi" w:cstheme="majorBidi"/>
      </w:rPr>
      <w:t>Mascidon</w:t>
    </w:r>
    <w:proofErr w:type="spellEnd"/>
    <w:r w:rsidR="001C1DAA">
      <w:rPr>
        <w:rFonts w:asciiTheme="majorHAnsi" w:eastAsiaTheme="majorEastAsia" w:hAnsiTheme="majorHAnsi" w:cstheme="majorBidi"/>
      </w:rPr>
      <w:t>, LLC 248-568-0418</w:t>
    </w:r>
    <w:r w:rsidR="001C1DAA">
      <w:rPr>
        <w:rFonts w:asciiTheme="majorHAnsi" w:eastAsiaTheme="majorEastAsia" w:hAnsiTheme="majorHAnsi" w:cstheme="majorBidi"/>
      </w:rPr>
      <w:ptab w:relativeTo="margin" w:alignment="right" w:leader="none"/>
    </w:r>
    <w:r w:rsidR="001C1DAA">
      <w:rPr>
        <w:rFonts w:asciiTheme="majorHAnsi" w:eastAsiaTheme="majorEastAsia" w:hAnsiTheme="majorHAnsi" w:cstheme="majorBidi"/>
      </w:rPr>
      <w:t xml:space="preserve">Page </w:t>
    </w:r>
    <w:r w:rsidR="001C1DAA">
      <w:rPr>
        <w:rFonts w:eastAsiaTheme="minorEastAsia"/>
      </w:rPr>
      <w:fldChar w:fldCharType="begin"/>
    </w:r>
    <w:r w:rsidR="001C1DAA">
      <w:instrText xml:space="preserve"> PAGE   \* MERGEFORMAT </w:instrText>
    </w:r>
    <w:r w:rsidR="001C1DAA">
      <w:rPr>
        <w:rFonts w:eastAsiaTheme="minorEastAsia"/>
      </w:rPr>
      <w:fldChar w:fldCharType="separate"/>
    </w:r>
    <w:r w:rsidR="001C1DAA" w:rsidRPr="00441F4B">
      <w:rPr>
        <w:rFonts w:asciiTheme="majorHAnsi" w:eastAsiaTheme="majorEastAsia" w:hAnsiTheme="majorHAnsi" w:cstheme="majorBidi"/>
        <w:noProof/>
      </w:rPr>
      <w:t>12</w:t>
    </w:r>
    <w:r w:rsidR="001C1DAA">
      <w:rPr>
        <w:rFonts w:asciiTheme="majorHAnsi" w:eastAsiaTheme="majorEastAsia" w:hAnsiTheme="majorHAnsi" w:cstheme="majorBidi"/>
        <w:noProof/>
      </w:rPr>
      <w:fldChar w:fldCharType="end"/>
    </w:r>
  </w:p>
  <w:p w14:paraId="44539B72" w14:textId="77777777" w:rsidR="00403285" w:rsidRDefault="003919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A8562B" w14:textId="77777777" w:rsidR="00391946" w:rsidRDefault="00391946">
      <w:pPr>
        <w:spacing w:after="0" w:line="240" w:lineRule="auto"/>
      </w:pPr>
      <w:r>
        <w:separator/>
      </w:r>
    </w:p>
  </w:footnote>
  <w:footnote w:type="continuationSeparator" w:id="0">
    <w:p w14:paraId="29142CB6" w14:textId="77777777" w:rsidR="00391946" w:rsidRDefault="003919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2780B"/>
    <w:multiLevelType w:val="hybridMultilevel"/>
    <w:tmpl w:val="636CB6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323986"/>
    <w:multiLevelType w:val="hybridMultilevel"/>
    <w:tmpl w:val="85CA03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DE813CE"/>
    <w:multiLevelType w:val="hybridMultilevel"/>
    <w:tmpl w:val="CDA615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BB7467"/>
    <w:multiLevelType w:val="hybridMultilevel"/>
    <w:tmpl w:val="CC64C3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1736E82"/>
    <w:multiLevelType w:val="hybridMultilevel"/>
    <w:tmpl w:val="94A638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D816958"/>
    <w:multiLevelType w:val="hybridMultilevel"/>
    <w:tmpl w:val="47B0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C21814"/>
    <w:multiLevelType w:val="hybridMultilevel"/>
    <w:tmpl w:val="B798B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92B5D29"/>
    <w:multiLevelType w:val="hybridMultilevel"/>
    <w:tmpl w:val="631CAE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A227090"/>
    <w:multiLevelType w:val="hybridMultilevel"/>
    <w:tmpl w:val="51C463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9F62E51"/>
    <w:multiLevelType w:val="hybridMultilevel"/>
    <w:tmpl w:val="30C2E6A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2"/>
  </w:num>
  <w:num w:numId="3">
    <w:abstractNumId w:val="4"/>
  </w:num>
  <w:num w:numId="4">
    <w:abstractNumId w:val="1"/>
  </w:num>
  <w:num w:numId="5">
    <w:abstractNumId w:val="3"/>
  </w:num>
  <w:num w:numId="6">
    <w:abstractNumId w:val="8"/>
  </w:num>
  <w:num w:numId="7">
    <w:abstractNumId w:val="0"/>
  </w:num>
  <w:num w:numId="8">
    <w:abstractNumId w:val="5"/>
  </w:num>
  <w:num w:numId="9">
    <w:abstractNumId w:val="9"/>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5309"/>
    <w:rsid w:val="00061054"/>
    <w:rsid w:val="00062157"/>
    <w:rsid w:val="00081F70"/>
    <w:rsid w:val="000823D2"/>
    <w:rsid w:val="0009620B"/>
    <w:rsid w:val="000D1D73"/>
    <w:rsid w:val="000E2ADD"/>
    <w:rsid w:val="000E664F"/>
    <w:rsid w:val="00115D10"/>
    <w:rsid w:val="00182D3E"/>
    <w:rsid w:val="001C1DAA"/>
    <w:rsid w:val="002035C2"/>
    <w:rsid w:val="0025128F"/>
    <w:rsid w:val="00286391"/>
    <w:rsid w:val="002C39B9"/>
    <w:rsid w:val="002E5B76"/>
    <w:rsid w:val="00367743"/>
    <w:rsid w:val="00391946"/>
    <w:rsid w:val="003B47E9"/>
    <w:rsid w:val="00401AD9"/>
    <w:rsid w:val="00422117"/>
    <w:rsid w:val="00445AA6"/>
    <w:rsid w:val="00471301"/>
    <w:rsid w:val="004D3774"/>
    <w:rsid w:val="004D6528"/>
    <w:rsid w:val="00501131"/>
    <w:rsid w:val="00555EC1"/>
    <w:rsid w:val="005D71AA"/>
    <w:rsid w:val="00621EAE"/>
    <w:rsid w:val="006273A0"/>
    <w:rsid w:val="00634A13"/>
    <w:rsid w:val="00657C25"/>
    <w:rsid w:val="0069534F"/>
    <w:rsid w:val="006E1B55"/>
    <w:rsid w:val="00720958"/>
    <w:rsid w:val="00750369"/>
    <w:rsid w:val="007F71D2"/>
    <w:rsid w:val="00802E03"/>
    <w:rsid w:val="00823D58"/>
    <w:rsid w:val="00852C95"/>
    <w:rsid w:val="0088681A"/>
    <w:rsid w:val="008968F5"/>
    <w:rsid w:val="008C4411"/>
    <w:rsid w:val="008D77F8"/>
    <w:rsid w:val="008F4CC8"/>
    <w:rsid w:val="00926489"/>
    <w:rsid w:val="009528AA"/>
    <w:rsid w:val="009C411C"/>
    <w:rsid w:val="00A20275"/>
    <w:rsid w:val="00B33F5A"/>
    <w:rsid w:val="00BA7934"/>
    <w:rsid w:val="00BB35A5"/>
    <w:rsid w:val="00BC3992"/>
    <w:rsid w:val="00C831F9"/>
    <w:rsid w:val="00C83287"/>
    <w:rsid w:val="00C875B2"/>
    <w:rsid w:val="00C96D1B"/>
    <w:rsid w:val="00D46000"/>
    <w:rsid w:val="00D65A71"/>
    <w:rsid w:val="00DA43BE"/>
    <w:rsid w:val="00DD661D"/>
    <w:rsid w:val="00DF08D1"/>
    <w:rsid w:val="00E13D39"/>
    <w:rsid w:val="00E42F08"/>
    <w:rsid w:val="00EB1A71"/>
    <w:rsid w:val="00F25FCC"/>
    <w:rsid w:val="00F4471D"/>
    <w:rsid w:val="00F65309"/>
    <w:rsid w:val="00F863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92D17A"/>
  <w15:chartTrackingRefBased/>
  <w15:docId w15:val="{17210941-263A-4F9A-A477-D6DED4AF0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5309"/>
    <w:pPr>
      <w:spacing w:after="200" w:line="276" w:lineRule="auto"/>
    </w:pPr>
  </w:style>
  <w:style w:type="paragraph" w:styleId="Heading1">
    <w:name w:val="heading 1"/>
    <w:basedOn w:val="Normal"/>
    <w:next w:val="Normal"/>
    <w:link w:val="Heading1Char"/>
    <w:uiPriority w:val="9"/>
    <w:qFormat/>
    <w:rsid w:val="00F65309"/>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F65309"/>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852C9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65309"/>
    <w:rPr>
      <w:rFonts w:asciiTheme="majorHAnsi" w:eastAsiaTheme="majorEastAsia" w:hAnsiTheme="majorHAnsi" w:cstheme="majorBidi"/>
      <w:b/>
      <w:bCs/>
      <w:color w:val="2F5496" w:themeColor="accent1" w:themeShade="BF"/>
      <w:sz w:val="28"/>
      <w:szCs w:val="28"/>
    </w:rPr>
  </w:style>
  <w:style w:type="character" w:customStyle="1" w:styleId="Heading2Char">
    <w:name w:val="Heading 2 Char"/>
    <w:basedOn w:val="DefaultParagraphFont"/>
    <w:link w:val="Heading2"/>
    <w:uiPriority w:val="9"/>
    <w:rsid w:val="00F65309"/>
    <w:rPr>
      <w:rFonts w:asciiTheme="majorHAnsi" w:eastAsiaTheme="majorEastAsia" w:hAnsiTheme="majorHAnsi" w:cstheme="majorBidi"/>
      <w:b/>
      <w:bCs/>
      <w:color w:val="4472C4" w:themeColor="accent1"/>
      <w:sz w:val="26"/>
      <w:szCs w:val="26"/>
    </w:rPr>
  </w:style>
  <w:style w:type="paragraph" w:styleId="ListParagraph">
    <w:name w:val="List Paragraph"/>
    <w:basedOn w:val="Normal"/>
    <w:uiPriority w:val="34"/>
    <w:qFormat/>
    <w:rsid w:val="00F65309"/>
    <w:pPr>
      <w:ind w:left="720"/>
      <w:contextualSpacing/>
    </w:pPr>
  </w:style>
  <w:style w:type="character" w:styleId="Hyperlink">
    <w:name w:val="Hyperlink"/>
    <w:basedOn w:val="DefaultParagraphFont"/>
    <w:uiPriority w:val="99"/>
    <w:unhideWhenUsed/>
    <w:rsid w:val="00F65309"/>
    <w:rPr>
      <w:color w:val="0563C1" w:themeColor="hyperlink"/>
      <w:u w:val="single"/>
    </w:rPr>
  </w:style>
  <w:style w:type="paragraph" w:styleId="TOCHeading">
    <w:name w:val="TOC Heading"/>
    <w:basedOn w:val="Heading1"/>
    <w:next w:val="Normal"/>
    <w:uiPriority w:val="39"/>
    <w:semiHidden/>
    <w:unhideWhenUsed/>
    <w:qFormat/>
    <w:rsid w:val="00F65309"/>
    <w:pPr>
      <w:outlineLvl w:val="9"/>
    </w:pPr>
    <w:rPr>
      <w:lang w:eastAsia="ja-JP"/>
    </w:rPr>
  </w:style>
  <w:style w:type="paragraph" w:styleId="TOC1">
    <w:name w:val="toc 1"/>
    <w:basedOn w:val="Normal"/>
    <w:next w:val="Normal"/>
    <w:autoRedefine/>
    <w:uiPriority w:val="39"/>
    <w:unhideWhenUsed/>
    <w:rsid w:val="00F65309"/>
    <w:pPr>
      <w:spacing w:after="100"/>
    </w:pPr>
  </w:style>
  <w:style w:type="paragraph" w:styleId="TOC2">
    <w:name w:val="toc 2"/>
    <w:basedOn w:val="Normal"/>
    <w:next w:val="Normal"/>
    <w:autoRedefine/>
    <w:uiPriority w:val="39"/>
    <w:unhideWhenUsed/>
    <w:rsid w:val="00F65309"/>
    <w:pPr>
      <w:spacing w:after="100"/>
      <w:ind w:left="220"/>
    </w:pPr>
  </w:style>
  <w:style w:type="paragraph" w:styleId="Footer">
    <w:name w:val="footer"/>
    <w:basedOn w:val="Normal"/>
    <w:link w:val="FooterChar"/>
    <w:uiPriority w:val="99"/>
    <w:unhideWhenUsed/>
    <w:rsid w:val="00F653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F65309"/>
  </w:style>
  <w:style w:type="character" w:customStyle="1" w:styleId="Heading3Char">
    <w:name w:val="Heading 3 Char"/>
    <w:basedOn w:val="DefaultParagraphFont"/>
    <w:link w:val="Heading3"/>
    <w:uiPriority w:val="9"/>
    <w:rsid w:val="00852C95"/>
    <w:rPr>
      <w:rFonts w:asciiTheme="majorHAnsi" w:eastAsiaTheme="majorEastAsia" w:hAnsiTheme="majorHAnsi" w:cstheme="majorBidi"/>
      <w:color w:val="1F3763" w:themeColor="accent1" w:themeShade="7F"/>
      <w:sz w:val="24"/>
      <w:szCs w:val="24"/>
    </w:rPr>
  </w:style>
  <w:style w:type="paragraph" w:styleId="Header">
    <w:name w:val="header"/>
    <w:basedOn w:val="Normal"/>
    <w:link w:val="HeaderChar"/>
    <w:uiPriority w:val="99"/>
    <w:unhideWhenUsed/>
    <w:rsid w:val="00182D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82D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38</Pages>
  <Words>4150</Words>
  <Characters>23658</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Donald Maes</dc:creator>
  <cp:keywords/>
  <dc:description/>
  <cp:lastModifiedBy>Donald Maes</cp:lastModifiedBy>
  <cp:revision>2</cp:revision>
  <dcterms:created xsi:type="dcterms:W3CDTF">2022-02-24T15:40:00Z</dcterms:created>
  <dcterms:modified xsi:type="dcterms:W3CDTF">2022-02-24T15:40:00Z</dcterms:modified>
</cp:coreProperties>
</file>